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9109" w14:textId="5ED52E23" w:rsidR="007E01BE" w:rsidRPr="001108E4" w:rsidRDefault="001108E4" w:rsidP="001108E4">
      <w:pPr>
        <w:widowControl w:val="0"/>
        <w:overflowPunct w:val="0"/>
        <w:autoSpaceDE w:val="0"/>
        <w:autoSpaceDN w:val="0"/>
        <w:adjustRightInd w:val="0"/>
        <w:spacing w:before="0" w:after="0" w:line="235" w:lineRule="auto"/>
        <w:jc w:val="center"/>
        <w:rPr>
          <w:rFonts w:ascii="Corbel" w:eastAsia="Corbel" w:hAnsi="Corbel" w:cs="Corbel"/>
          <w:b/>
          <w:bCs/>
          <w:color w:val="7C9163" w:themeColor="accent1" w:themeShade="BF"/>
          <w:sz w:val="28"/>
          <w:szCs w:val="28"/>
          <w:lang w:val="es-CL"/>
        </w:rPr>
      </w:pPr>
      <w:r>
        <w:rPr>
          <w:rFonts w:ascii="Corbel" w:eastAsia="Corbel" w:hAnsi="Corbel" w:cs="Corbel"/>
          <w:b/>
          <w:bCs/>
          <w:color w:val="7C9163" w:themeColor="accent1" w:themeShade="BF"/>
          <w:sz w:val="28"/>
          <w:szCs w:val="28"/>
          <w:lang w:val="es-CL"/>
        </w:rPr>
        <w:t xml:space="preserve">CURSO: </w:t>
      </w:r>
      <w:r w:rsidR="004B407E">
        <w:rPr>
          <w:rFonts w:ascii="Corbel" w:eastAsia="Corbel" w:hAnsi="Corbel" w:cs="Corbel"/>
          <w:b/>
          <w:bCs/>
          <w:color w:val="7C9163" w:themeColor="accent1" w:themeShade="BF"/>
          <w:sz w:val="28"/>
          <w:szCs w:val="28"/>
          <w:lang w:val="es-CL"/>
        </w:rPr>
        <w:t>ESTRATEGIAS PARA LA ACTIVACIÓN DE LOS CONOCIMIENTOS</w:t>
      </w:r>
      <w:r w:rsidR="00272952">
        <w:rPr>
          <w:rFonts w:ascii="Corbel" w:eastAsia="Corbel" w:hAnsi="Corbel" w:cs="Corbel"/>
          <w:b/>
          <w:bCs/>
          <w:color w:val="7C9163" w:themeColor="accent1" w:themeShade="BF"/>
          <w:sz w:val="28"/>
          <w:szCs w:val="28"/>
          <w:lang w:val="es-CL"/>
        </w:rPr>
        <w:t xml:space="preserve"> </w:t>
      </w:r>
      <w:r w:rsidR="004B407E">
        <w:rPr>
          <w:rFonts w:ascii="Corbel" w:eastAsia="Corbel" w:hAnsi="Corbel" w:cs="Corbel"/>
          <w:b/>
          <w:bCs/>
          <w:color w:val="7C9163" w:themeColor="accent1" w:themeShade="BF"/>
          <w:sz w:val="28"/>
          <w:szCs w:val="28"/>
          <w:lang w:val="es-CL"/>
        </w:rPr>
        <w:t xml:space="preserve">PREVIOS (ACP) </w:t>
      </w:r>
    </w:p>
    <w:p w14:paraId="5E32B821" w14:textId="50AF9CE5" w:rsidR="007E01BE" w:rsidRPr="007E01BE" w:rsidRDefault="007E01BE" w:rsidP="4EAD91A5">
      <w:pPr>
        <w:widowControl w:val="0"/>
        <w:overflowPunct w:val="0"/>
        <w:autoSpaceDE w:val="0"/>
        <w:autoSpaceDN w:val="0"/>
        <w:adjustRightInd w:val="0"/>
        <w:spacing w:before="0" w:after="0" w:line="236" w:lineRule="auto"/>
        <w:ind w:right="500"/>
        <w:jc w:val="center"/>
        <w:rPr>
          <w:rFonts w:ascii="Corbel" w:eastAsia="Times New Roman" w:hAnsi="Corbel" w:cs="Calibri"/>
          <w:i/>
          <w:iCs/>
          <w:sz w:val="24"/>
          <w:szCs w:val="24"/>
          <w:lang w:val="es-CL" w:eastAsia="es-CL"/>
        </w:rPr>
      </w:pPr>
    </w:p>
    <w:p w14:paraId="124594CA" w14:textId="41D886A8" w:rsidR="00DE1C99" w:rsidRPr="0055573E" w:rsidRDefault="00804648" w:rsidP="00DE1C99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i/>
          <w:color w:val="222613" w:themeColor="text2" w:themeShade="80"/>
          <w:sz w:val="24"/>
          <w:szCs w:val="24"/>
          <w:lang w:val="es-ES" w:eastAsia="ja-JP"/>
        </w:rPr>
      </w:pPr>
      <w:r w:rsidRPr="00AE7E60">
        <w:rPr>
          <w:rFonts w:ascii="Corbel" w:eastAsiaTheme="majorEastAsia" w:hAnsi="Corbel" w:cstheme="majorHAnsi"/>
          <w:color w:val="222613" w:themeColor="text2" w:themeShade="80"/>
          <w:sz w:val="24"/>
          <w:szCs w:val="24"/>
          <w:lang w:val="es-ES" w:eastAsia="ja-JP"/>
        </w:rPr>
        <w:t>Horas</w:t>
      </w:r>
      <w:r w:rsidR="00DE1C99" w:rsidRPr="00AE7E60">
        <w:rPr>
          <w:rFonts w:ascii="Corbel" w:eastAsiaTheme="majorEastAsia" w:hAnsi="Corbel" w:cstheme="majorHAnsi"/>
          <w:caps w:val="0"/>
          <w:color w:val="222613" w:themeColor="text2" w:themeShade="80"/>
          <w:sz w:val="24"/>
          <w:szCs w:val="24"/>
          <w:lang w:val="es-ES" w:eastAsia="ja-JP"/>
        </w:rPr>
        <w:t xml:space="preserve"> </w:t>
      </w:r>
      <w:r w:rsidR="00DE1C99" w:rsidRPr="00AE7E60">
        <w:rPr>
          <w:rFonts w:ascii="Corbel" w:eastAsiaTheme="majorEastAsia" w:hAnsi="Corbel" w:cstheme="majorBidi"/>
          <w:color w:val="222613" w:themeColor="text2" w:themeShade="80"/>
          <w:sz w:val="24"/>
          <w:szCs w:val="24"/>
          <w:lang w:val="es-ES" w:eastAsia="ja-JP"/>
        </w:rPr>
        <w:t>SINCRÓNICAS:</w:t>
      </w:r>
      <w:r w:rsidR="0055573E">
        <w:rPr>
          <w:rFonts w:ascii="Corbel" w:eastAsiaTheme="majorEastAsia" w:hAnsi="Corbel" w:cstheme="majorBidi"/>
          <w:color w:val="222613" w:themeColor="text2" w:themeShade="80"/>
          <w:sz w:val="24"/>
          <w:szCs w:val="24"/>
          <w:lang w:val="es-ES" w:eastAsia="ja-JP"/>
        </w:rPr>
        <w:t xml:space="preserve"> </w:t>
      </w:r>
      <w:r w:rsidR="003A6AE9">
        <w:rPr>
          <w:rFonts w:ascii="Corbel" w:eastAsiaTheme="majorEastAsia" w:hAnsi="Corbel" w:cstheme="majorBidi"/>
          <w:color w:val="222613" w:themeColor="text2" w:themeShade="80"/>
          <w:sz w:val="24"/>
          <w:szCs w:val="24"/>
          <w:lang w:val="es-ES" w:eastAsia="ja-JP"/>
        </w:rPr>
        <w:t>0</w:t>
      </w:r>
      <w:r w:rsidR="00375BAA">
        <w:rPr>
          <w:rFonts w:ascii="Corbel" w:eastAsiaTheme="majorEastAsia" w:hAnsi="Corbel" w:cstheme="majorBidi"/>
          <w:color w:val="222613" w:themeColor="text2" w:themeShade="80"/>
          <w:sz w:val="24"/>
          <w:szCs w:val="24"/>
          <w:lang w:val="es-ES" w:eastAsia="ja-JP"/>
        </w:rPr>
        <w:t xml:space="preserve"> hora</w:t>
      </w:r>
    </w:p>
    <w:p w14:paraId="2B30828B" w14:textId="1AEE5CB9" w:rsidR="00804648" w:rsidRPr="005B565E" w:rsidRDefault="00DE1C99" w:rsidP="00DE1C99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color w:val="222613" w:themeColor="text2" w:themeShade="80"/>
          <w:sz w:val="24"/>
          <w:szCs w:val="24"/>
          <w:lang w:val="es-ES" w:eastAsia="ja-JP"/>
        </w:rPr>
      </w:pPr>
      <w:r w:rsidRPr="00AE7E60">
        <w:rPr>
          <w:rFonts w:ascii="Corbel" w:eastAsiaTheme="majorEastAsia" w:hAnsi="Corbel" w:cstheme="majorBidi"/>
          <w:color w:val="222613" w:themeColor="text2" w:themeShade="80"/>
          <w:sz w:val="24"/>
          <w:szCs w:val="24"/>
          <w:lang w:val="es-ES" w:eastAsia="ja-JP"/>
        </w:rPr>
        <w:t>HORAS ASINCRÓNICAS:</w:t>
      </w:r>
      <w:r w:rsidR="003A6AE9">
        <w:rPr>
          <w:rFonts w:ascii="Corbel" w:eastAsiaTheme="majorEastAsia" w:hAnsi="Corbel" w:cstheme="majorBidi"/>
          <w:color w:val="222613" w:themeColor="text2" w:themeShade="80"/>
          <w:sz w:val="24"/>
          <w:szCs w:val="24"/>
          <w:lang w:val="es-ES" w:eastAsia="ja-JP"/>
        </w:rPr>
        <w:t>8</w:t>
      </w:r>
      <w:r w:rsidRPr="00AE7E60">
        <w:rPr>
          <w:rFonts w:ascii="Corbel" w:eastAsiaTheme="majorEastAsia" w:hAnsi="Corbel" w:cstheme="majorBidi"/>
          <w:color w:val="222613" w:themeColor="text2" w:themeShade="80"/>
          <w:sz w:val="24"/>
          <w:szCs w:val="24"/>
          <w:lang w:val="es-ES" w:eastAsia="ja-JP"/>
        </w:rPr>
        <w:t xml:space="preserve"> </w:t>
      </w:r>
      <w:r w:rsidR="00375BAA">
        <w:rPr>
          <w:rFonts w:ascii="Corbel" w:eastAsiaTheme="majorEastAsia" w:hAnsi="Corbel" w:cstheme="majorBidi"/>
          <w:color w:val="222613" w:themeColor="text2" w:themeShade="80"/>
          <w:sz w:val="24"/>
          <w:szCs w:val="24"/>
          <w:lang w:val="es-ES" w:eastAsia="ja-JP"/>
        </w:rPr>
        <w:t>horas</w:t>
      </w:r>
    </w:p>
    <w:p w14:paraId="58B5624D" w14:textId="73A1C5B4" w:rsidR="00163845" w:rsidRPr="003A6AE9" w:rsidRDefault="00163845" w:rsidP="00163845">
      <w:pPr>
        <w:rPr>
          <w:rFonts w:ascii="Corbel" w:eastAsiaTheme="majorEastAsia" w:hAnsi="Corbel" w:cstheme="majorBidi"/>
          <w:caps/>
          <w:color w:val="222613" w:themeColor="text2" w:themeShade="80"/>
          <w:spacing w:val="15"/>
          <w:sz w:val="24"/>
          <w:szCs w:val="24"/>
          <w:lang w:val="es-ES" w:eastAsia="ja-JP"/>
        </w:rPr>
      </w:pPr>
      <w:r w:rsidRPr="003A6AE9">
        <w:rPr>
          <w:rFonts w:ascii="Corbel" w:eastAsiaTheme="majorEastAsia" w:hAnsi="Corbel" w:cstheme="majorBidi"/>
          <w:caps/>
          <w:color w:val="222613" w:themeColor="text2" w:themeShade="80"/>
          <w:spacing w:val="15"/>
          <w:sz w:val="24"/>
          <w:szCs w:val="24"/>
          <w:lang w:val="es-ES" w:eastAsia="ja-JP"/>
        </w:rPr>
        <w:t>TOTAL</w:t>
      </w:r>
      <w:r w:rsidR="005B565E" w:rsidRPr="003A6AE9">
        <w:rPr>
          <w:rFonts w:ascii="Corbel" w:eastAsiaTheme="majorEastAsia" w:hAnsi="Corbel" w:cstheme="majorBidi"/>
          <w:caps/>
          <w:color w:val="222613" w:themeColor="text2" w:themeShade="80"/>
          <w:spacing w:val="15"/>
          <w:sz w:val="24"/>
          <w:szCs w:val="24"/>
          <w:lang w:val="es-ES" w:eastAsia="ja-JP"/>
        </w:rPr>
        <w:t>:</w:t>
      </w:r>
      <w:r w:rsidR="00791FB1" w:rsidRPr="003A6AE9">
        <w:rPr>
          <w:rFonts w:ascii="Corbel" w:eastAsiaTheme="majorEastAsia" w:hAnsi="Corbel" w:cstheme="majorBidi"/>
          <w:caps/>
          <w:color w:val="222613" w:themeColor="text2" w:themeShade="80"/>
          <w:spacing w:val="15"/>
          <w:sz w:val="24"/>
          <w:szCs w:val="24"/>
          <w:lang w:val="es-ES" w:eastAsia="ja-JP"/>
        </w:rPr>
        <w:t xml:space="preserve"> </w:t>
      </w:r>
      <w:r w:rsidR="003A6AE9" w:rsidRPr="003A6AE9">
        <w:rPr>
          <w:rFonts w:ascii="Corbel" w:eastAsiaTheme="majorEastAsia" w:hAnsi="Corbel" w:cstheme="majorBidi"/>
          <w:caps/>
          <w:color w:val="222613" w:themeColor="text2" w:themeShade="80"/>
          <w:spacing w:val="15"/>
          <w:sz w:val="24"/>
          <w:szCs w:val="24"/>
          <w:lang w:val="es-ES" w:eastAsia="ja-JP"/>
        </w:rPr>
        <w:t>8</w:t>
      </w:r>
      <w:r w:rsidR="00375BAA" w:rsidRPr="003A6AE9">
        <w:rPr>
          <w:rFonts w:ascii="Corbel" w:eastAsiaTheme="majorEastAsia" w:hAnsi="Corbel" w:cstheme="majorBidi"/>
          <w:caps/>
          <w:color w:val="222613" w:themeColor="text2" w:themeShade="80"/>
          <w:spacing w:val="15"/>
          <w:sz w:val="24"/>
          <w:szCs w:val="24"/>
          <w:lang w:val="es-ES" w:eastAsia="ja-JP"/>
        </w:rPr>
        <w:t xml:space="preserve"> horas </w:t>
      </w:r>
    </w:p>
    <w:p w14:paraId="7F0CDD64" w14:textId="77777777" w:rsidR="00941AEB" w:rsidRPr="009F4E3E" w:rsidRDefault="00941AEB" w:rsidP="009F4E3E">
      <w:pPr>
        <w:pStyle w:val="Ttulo1"/>
        <w:rPr>
          <w:rFonts w:ascii="Corbel" w:hAnsi="Corbel"/>
          <w:lang w:val="es-ES" w:eastAsia="ja-JP"/>
        </w:rPr>
      </w:pPr>
      <w:r w:rsidRPr="009F4E3E">
        <w:rPr>
          <w:rFonts w:ascii="Corbel" w:hAnsi="Corbel"/>
          <w:lang w:val="es-ES" w:eastAsia="ja-JP"/>
        </w:rPr>
        <w:t xml:space="preserve">Descripción </w:t>
      </w:r>
    </w:p>
    <w:p w14:paraId="6AFFC110" w14:textId="1A373B8D" w:rsidR="001B4E5B" w:rsidRDefault="004B407E" w:rsidP="00272952">
      <w:pPr>
        <w:shd w:val="clear" w:color="auto" w:fill="FFFFFF"/>
        <w:spacing w:after="0" w:line="360" w:lineRule="auto"/>
        <w:jc w:val="both"/>
        <w:rPr>
          <w:rFonts w:ascii="Corbel" w:hAnsi="Corbel" w:cs="Corbel"/>
          <w:iCs/>
          <w:color w:val="000000" w:themeColor="text1"/>
          <w:sz w:val="24"/>
          <w:szCs w:val="24"/>
        </w:rPr>
      </w:pPr>
      <w:r>
        <w:rPr>
          <w:rFonts w:ascii="Corbel" w:hAnsi="Corbel" w:cs="Corbel"/>
          <w:iCs/>
          <w:color w:val="000000" w:themeColor="text1"/>
          <w:sz w:val="24"/>
          <w:szCs w:val="24"/>
        </w:rPr>
        <w:t>Para los</w:t>
      </w:r>
      <w:r w:rsidR="00BE13B4">
        <w:rPr>
          <w:rFonts w:ascii="Corbel" w:hAnsi="Corbel" w:cs="Corbel"/>
          <w:iCs/>
          <w:color w:val="000000" w:themeColor="text1"/>
          <w:sz w:val="24"/>
          <w:szCs w:val="24"/>
        </w:rPr>
        <w:t xml:space="preserve"> y las</w:t>
      </w:r>
      <w:r>
        <w:rPr>
          <w:rFonts w:ascii="Corbel" w:hAnsi="Corbel" w:cs="Corbel"/>
          <w:iCs/>
          <w:color w:val="000000" w:themeColor="text1"/>
          <w:sz w:val="24"/>
          <w:szCs w:val="24"/>
        </w:rPr>
        <w:t xml:space="preserve"> docentes, es</w:t>
      </w:r>
      <w:r w:rsidR="00BE13B4">
        <w:rPr>
          <w:rFonts w:ascii="Corbel" w:hAnsi="Corbel" w:cs="Corbel"/>
          <w:iCs/>
          <w:color w:val="000000" w:themeColor="text1"/>
          <w:sz w:val="24"/>
          <w:szCs w:val="24"/>
        </w:rPr>
        <w:t xml:space="preserve"> fundamental identificar </w:t>
      </w:r>
      <w:r>
        <w:rPr>
          <w:rFonts w:ascii="Corbel" w:hAnsi="Corbel" w:cs="Corbel"/>
          <w:iCs/>
          <w:color w:val="000000" w:themeColor="text1"/>
          <w:sz w:val="24"/>
          <w:szCs w:val="24"/>
        </w:rPr>
        <w:t>los saberes previos que los</w:t>
      </w:r>
      <w:r w:rsidR="00A87211">
        <w:rPr>
          <w:rFonts w:ascii="Corbel" w:hAnsi="Corbel" w:cs="Corbel"/>
          <w:iCs/>
          <w:color w:val="000000" w:themeColor="text1"/>
          <w:sz w:val="24"/>
          <w:szCs w:val="24"/>
        </w:rPr>
        <w:t xml:space="preserve"> y las</w:t>
      </w:r>
      <w:r>
        <w:rPr>
          <w:rFonts w:ascii="Corbel" w:hAnsi="Corbel" w:cs="Corbel"/>
          <w:iCs/>
          <w:color w:val="000000" w:themeColor="text1"/>
          <w:sz w:val="24"/>
          <w:szCs w:val="24"/>
        </w:rPr>
        <w:t xml:space="preserve"> estudiantes han construido, </w:t>
      </w:r>
      <w:r w:rsidR="004544FE">
        <w:rPr>
          <w:rFonts w:ascii="Corbel" w:hAnsi="Corbel" w:cs="Corbel"/>
          <w:iCs/>
          <w:color w:val="000000" w:themeColor="text1"/>
          <w:sz w:val="24"/>
          <w:szCs w:val="24"/>
        </w:rPr>
        <w:t xml:space="preserve">ya que </w:t>
      </w:r>
      <w:r>
        <w:rPr>
          <w:rFonts w:ascii="Corbel" w:hAnsi="Corbel" w:cs="Corbel"/>
          <w:iCs/>
          <w:color w:val="000000" w:themeColor="text1"/>
          <w:sz w:val="24"/>
          <w:szCs w:val="24"/>
        </w:rPr>
        <w:t>a partir de estos es que se elaboran los nuevos conceptos</w:t>
      </w:r>
      <w:r w:rsidR="00EA5BFE">
        <w:rPr>
          <w:rFonts w:ascii="Corbel" w:hAnsi="Corbel" w:cs="Corbel"/>
          <w:iCs/>
          <w:color w:val="000000" w:themeColor="text1"/>
          <w:sz w:val="24"/>
          <w:szCs w:val="24"/>
        </w:rPr>
        <w:t xml:space="preserve">, tal como proponen </w:t>
      </w:r>
      <w:r w:rsidR="00EA5BFE" w:rsidRPr="00EA5BFE">
        <w:rPr>
          <w:rFonts w:ascii="Corbel" w:hAnsi="Corbel" w:cs="Corbel"/>
          <w:iCs/>
          <w:color w:val="000000" w:themeColor="text1"/>
          <w:sz w:val="24"/>
          <w:szCs w:val="24"/>
        </w:rPr>
        <w:t>David Wood y Jerome Bruner</w:t>
      </w:r>
      <w:r w:rsidR="00EA5BFE">
        <w:rPr>
          <w:rFonts w:ascii="Corbel" w:hAnsi="Corbel" w:cs="Corbel"/>
          <w:iCs/>
          <w:color w:val="000000" w:themeColor="text1"/>
          <w:sz w:val="24"/>
          <w:szCs w:val="24"/>
        </w:rPr>
        <w:t xml:space="preserve"> en su teoría del </w:t>
      </w:r>
      <w:r w:rsidR="004544FE">
        <w:rPr>
          <w:rFonts w:ascii="Corbel" w:hAnsi="Corbel" w:cs="Corbel"/>
          <w:iCs/>
          <w:color w:val="000000" w:themeColor="text1"/>
          <w:sz w:val="24"/>
          <w:szCs w:val="24"/>
        </w:rPr>
        <w:t>andamiaje, el</w:t>
      </w:r>
      <w:r w:rsidR="00EA5BFE">
        <w:rPr>
          <w:rFonts w:ascii="Corbel" w:hAnsi="Corbel" w:cs="Corbel"/>
          <w:iCs/>
          <w:color w:val="000000" w:themeColor="text1"/>
          <w:sz w:val="24"/>
          <w:szCs w:val="24"/>
        </w:rPr>
        <w:t xml:space="preserve"> aprendizaje</w:t>
      </w:r>
      <w:r w:rsidR="00EA5BFE" w:rsidRPr="00EA5BFE">
        <w:rPr>
          <w:rFonts w:ascii="Corbel" w:hAnsi="Corbel" w:cs="Corbel"/>
          <w:iCs/>
          <w:color w:val="000000" w:themeColor="text1"/>
          <w:sz w:val="24"/>
          <w:szCs w:val="24"/>
        </w:rPr>
        <w:t xml:space="preserve"> es guiado a través de un proceso de construcción de estructuras de conocimientos con el fin de alcanzar las habilidades que no serían posibles aprender de forma autónoma.</w:t>
      </w:r>
      <w:r>
        <w:rPr>
          <w:rFonts w:ascii="Corbel" w:hAnsi="Corbel" w:cs="Corbel"/>
          <w:iCs/>
          <w:color w:val="000000" w:themeColor="text1"/>
          <w:sz w:val="24"/>
          <w:szCs w:val="24"/>
        </w:rPr>
        <w:t xml:space="preserve"> Desde esta perspectiva,</w:t>
      </w:r>
      <w:r w:rsidR="004544FE">
        <w:rPr>
          <w:rFonts w:ascii="Corbel" w:hAnsi="Corbel" w:cs="Corbel"/>
          <w:iCs/>
          <w:color w:val="000000" w:themeColor="text1"/>
          <w:sz w:val="24"/>
          <w:szCs w:val="24"/>
        </w:rPr>
        <w:t xml:space="preserve"> </w:t>
      </w:r>
      <w:r w:rsidR="00777AA5">
        <w:rPr>
          <w:rFonts w:ascii="Corbel" w:hAnsi="Corbel" w:cs="Corbel"/>
          <w:iCs/>
          <w:color w:val="000000" w:themeColor="text1"/>
          <w:sz w:val="24"/>
          <w:szCs w:val="24"/>
        </w:rPr>
        <w:t>es fundamental</w:t>
      </w:r>
      <w:r w:rsidR="00777AA5">
        <w:rPr>
          <w:rStyle w:val="Refdecomentario"/>
        </w:rPr>
        <w:t xml:space="preserve"> </w:t>
      </w:r>
      <w:r w:rsidR="001B4E5B" w:rsidRPr="001B4E5B">
        <w:rPr>
          <w:rFonts w:ascii="Corbel" w:hAnsi="Corbel" w:cs="Corbel"/>
          <w:iCs/>
          <w:color w:val="000000" w:themeColor="text1"/>
          <w:sz w:val="24"/>
          <w:szCs w:val="24"/>
        </w:rPr>
        <w:t xml:space="preserve">fortalecer las competencias docentes </w:t>
      </w:r>
      <w:r w:rsidR="004544FE">
        <w:rPr>
          <w:rFonts w:ascii="Corbel" w:hAnsi="Corbel" w:cs="Corbel"/>
          <w:iCs/>
          <w:color w:val="000000" w:themeColor="text1"/>
          <w:sz w:val="24"/>
          <w:szCs w:val="24"/>
        </w:rPr>
        <w:t>mediante la entrega de</w:t>
      </w:r>
      <w:r w:rsidR="00877FD7">
        <w:rPr>
          <w:rFonts w:ascii="Corbel" w:hAnsi="Corbel" w:cs="Corbel"/>
          <w:iCs/>
          <w:color w:val="000000" w:themeColor="text1"/>
          <w:sz w:val="24"/>
          <w:szCs w:val="24"/>
        </w:rPr>
        <w:t xml:space="preserve"> estrategias didácticas </w:t>
      </w:r>
      <w:r w:rsidR="004544FE">
        <w:rPr>
          <w:rFonts w:ascii="Corbel" w:hAnsi="Corbel" w:cs="Corbel"/>
          <w:iCs/>
          <w:color w:val="000000" w:themeColor="text1"/>
          <w:sz w:val="24"/>
          <w:szCs w:val="24"/>
        </w:rPr>
        <w:t>para la activación de los conocimientos</w:t>
      </w:r>
      <w:r w:rsidR="001B4E5B" w:rsidRPr="001B4E5B">
        <w:rPr>
          <w:rFonts w:ascii="Corbel" w:hAnsi="Corbel" w:cs="Corbel"/>
          <w:iCs/>
          <w:color w:val="000000" w:themeColor="text1"/>
          <w:sz w:val="24"/>
          <w:szCs w:val="24"/>
        </w:rPr>
        <w:t xml:space="preserve"> previos de los y las estudiantes </w:t>
      </w:r>
      <w:r w:rsidR="004544FE">
        <w:rPr>
          <w:rFonts w:ascii="Corbel" w:hAnsi="Corbel" w:cs="Corbel"/>
          <w:iCs/>
          <w:color w:val="000000" w:themeColor="text1"/>
          <w:sz w:val="24"/>
          <w:szCs w:val="24"/>
        </w:rPr>
        <w:t xml:space="preserve">en contextos </w:t>
      </w:r>
      <w:r w:rsidR="001B4E5B" w:rsidRPr="001B4E5B">
        <w:rPr>
          <w:rFonts w:ascii="Corbel" w:hAnsi="Corbel" w:cs="Corbel"/>
          <w:iCs/>
          <w:color w:val="000000" w:themeColor="text1"/>
          <w:sz w:val="24"/>
          <w:szCs w:val="24"/>
        </w:rPr>
        <w:t>virtuales y presenciales</w:t>
      </w:r>
      <w:r w:rsidR="004544FE">
        <w:rPr>
          <w:rFonts w:ascii="Corbel" w:hAnsi="Corbel" w:cs="Corbel"/>
          <w:iCs/>
          <w:color w:val="000000" w:themeColor="text1"/>
          <w:sz w:val="24"/>
          <w:szCs w:val="24"/>
        </w:rPr>
        <w:t>.</w:t>
      </w:r>
      <w:r w:rsidR="001B4E5B" w:rsidRPr="001B4E5B">
        <w:rPr>
          <w:rFonts w:ascii="Corbel" w:hAnsi="Corbel" w:cs="Corbel"/>
          <w:iCs/>
          <w:color w:val="000000" w:themeColor="text1"/>
          <w:sz w:val="24"/>
          <w:szCs w:val="24"/>
        </w:rPr>
        <w:t xml:space="preserve"> </w:t>
      </w:r>
      <w:r w:rsidR="004544FE">
        <w:rPr>
          <w:rFonts w:ascii="Corbel" w:hAnsi="Corbel" w:cs="Corbel"/>
          <w:iCs/>
          <w:color w:val="000000" w:themeColor="text1"/>
          <w:sz w:val="24"/>
          <w:szCs w:val="24"/>
        </w:rPr>
        <w:t>A su vez, se debe identificar</w:t>
      </w:r>
      <w:r w:rsidR="001B4E5B" w:rsidRPr="001B4E5B">
        <w:rPr>
          <w:rFonts w:ascii="Corbel" w:hAnsi="Corbel" w:cs="Corbel"/>
          <w:iCs/>
          <w:color w:val="000000" w:themeColor="text1"/>
          <w:sz w:val="24"/>
          <w:szCs w:val="24"/>
        </w:rPr>
        <w:t xml:space="preserve"> </w:t>
      </w:r>
      <w:r w:rsidR="001B4E5B">
        <w:rPr>
          <w:rFonts w:ascii="Corbel" w:hAnsi="Corbel" w:cs="Corbel"/>
          <w:iCs/>
          <w:color w:val="000000" w:themeColor="text1"/>
          <w:sz w:val="24"/>
          <w:szCs w:val="24"/>
        </w:rPr>
        <w:t xml:space="preserve">la intencionalidad pedagógica del uso de dichas estrategias para activar estos conocimientos </w:t>
      </w:r>
      <w:r w:rsidR="00886CBE">
        <w:rPr>
          <w:rFonts w:ascii="Corbel" w:hAnsi="Corbel" w:cs="Corbel"/>
          <w:iCs/>
          <w:color w:val="000000" w:themeColor="text1"/>
          <w:sz w:val="24"/>
          <w:szCs w:val="24"/>
        </w:rPr>
        <w:t xml:space="preserve">previos </w:t>
      </w:r>
      <w:r w:rsidR="001B4E5B" w:rsidRPr="001B4E5B">
        <w:rPr>
          <w:rFonts w:ascii="Corbel" w:hAnsi="Corbel" w:cs="Corbel"/>
          <w:iCs/>
          <w:color w:val="000000" w:themeColor="text1"/>
          <w:sz w:val="24"/>
          <w:szCs w:val="24"/>
        </w:rPr>
        <w:t>destacando el impacto pedagógico en el proceso d</w:t>
      </w:r>
      <w:r w:rsidR="00CC5783">
        <w:rPr>
          <w:rFonts w:ascii="Corbel" w:hAnsi="Corbel" w:cs="Corbel"/>
          <w:iCs/>
          <w:color w:val="000000" w:themeColor="text1"/>
          <w:sz w:val="24"/>
          <w:szCs w:val="24"/>
        </w:rPr>
        <w:t>e enseñanza - aprendizaje de los</w:t>
      </w:r>
      <w:r w:rsidR="001B4E5B" w:rsidRPr="001B4E5B">
        <w:rPr>
          <w:rFonts w:ascii="Corbel" w:hAnsi="Corbel" w:cs="Corbel"/>
          <w:iCs/>
          <w:color w:val="000000" w:themeColor="text1"/>
          <w:sz w:val="24"/>
          <w:szCs w:val="24"/>
        </w:rPr>
        <w:t xml:space="preserve"> estudiantes.</w:t>
      </w:r>
    </w:p>
    <w:p w14:paraId="4080125C" w14:textId="77777777" w:rsidR="00941AEB" w:rsidRPr="009F4E3E" w:rsidRDefault="00941AEB" w:rsidP="009F4E3E">
      <w:pPr>
        <w:pStyle w:val="Ttulo1"/>
        <w:rPr>
          <w:rFonts w:ascii="Corbel" w:hAnsi="Corbel"/>
          <w:lang w:val="es-ES" w:eastAsia="ja-JP"/>
        </w:rPr>
      </w:pPr>
      <w:r w:rsidRPr="009F4E3E">
        <w:rPr>
          <w:rFonts w:ascii="Corbel" w:hAnsi="Corbel"/>
          <w:lang w:val="es-ES" w:eastAsia="ja-JP"/>
        </w:rPr>
        <w:t>RESULTADOS de APRENDIZAJE</w:t>
      </w:r>
    </w:p>
    <w:p w14:paraId="0C4D37AE" w14:textId="5068B9CC" w:rsidR="00E02656" w:rsidRPr="00DC78F3" w:rsidRDefault="0009112D" w:rsidP="00804648">
      <w:pPr>
        <w:pStyle w:val="Prrafodelista"/>
        <w:numPr>
          <w:ilvl w:val="0"/>
          <w:numId w:val="32"/>
        </w:numPr>
        <w:jc w:val="both"/>
        <w:rPr>
          <w:rFonts w:ascii="Corbel" w:hAnsi="Corbel"/>
          <w:iCs/>
          <w:sz w:val="24"/>
          <w:szCs w:val="24"/>
        </w:rPr>
      </w:pPr>
      <w:r>
        <w:rPr>
          <w:rFonts w:ascii="Corbel" w:hAnsi="Corbel"/>
          <w:iCs/>
          <w:sz w:val="24"/>
          <w:szCs w:val="24"/>
          <w:lang w:val="es-ES"/>
        </w:rPr>
        <w:t>Identificar</w:t>
      </w:r>
      <w:r>
        <w:rPr>
          <w:rFonts w:ascii="Corbel" w:hAnsi="Corbel"/>
          <w:iCs/>
          <w:sz w:val="24"/>
          <w:szCs w:val="24"/>
          <w:lang w:val="es-ES"/>
        </w:rPr>
        <w:tab/>
      </w:r>
      <w:r w:rsidR="001108E4">
        <w:rPr>
          <w:rFonts w:ascii="Corbel" w:hAnsi="Corbel"/>
          <w:iCs/>
          <w:sz w:val="24"/>
          <w:szCs w:val="24"/>
        </w:rPr>
        <w:t xml:space="preserve"> la importancia de</w:t>
      </w:r>
      <w:r w:rsidR="001B4E5B">
        <w:rPr>
          <w:rFonts w:ascii="Corbel" w:hAnsi="Corbel"/>
          <w:iCs/>
          <w:sz w:val="24"/>
          <w:szCs w:val="24"/>
        </w:rPr>
        <w:t>l rol de</w:t>
      </w:r>
      <w:r w:rsidR="001108E4">
        <w:rPr>
          <w:rFonts w:ascii="Corbel" w:hAnsi="Corbel"/>
          <w:iCs/>
          <w:sz w:val="24"/>
          <w:szCs w:val="24"/>
        </w:rPr>
        <w:t xml:space="preserve"> los conocimientos previos </w:t>
      </w:r>
      <w:r w:rsidR="001B4E5B">
        <w:rPr>
          <w:rFonts w:ascii="Corbel" w:hAnsi="Corbel"/>
          <w:iCs/>
          <w:sz w:val="24"/>
          <w:szCs w:val="24"/>
        </w:rPr>
        <w:t xml:space="preserve">en el </w:t>
      </w:r>
      <w:r w:rsidR="001108E4">
        <w:rPr>
          <w:rFonts w:ascii="Corbel" w:hAnsi="Corbel"/>
          <w:iCs/>
          <w:sz w:val="24"/>
          <w:szCs w:val="24"/>
        </w:rPr>
        <w:t>proceso de enseñanza</w:t>
      </w:r>
      <w:r w:rsidR="0078253D">
        <w:rPr>
          <w:rFonts w:ascii="Corbel" w:hAnsi="Corbel"/>
          <w:iCs/>
          <w:sz w:val="24"/>
          <w:szCs w:val="24"/>
        </w:rPr>
        <w:t>-</w:t>
      </w:r>
      <w:r w:rsidR="001108E4">
        <w:rPr>
          <w:rFonts w:ascii="Corbel" w:hAnsi="Corbel"/>
          <w:iCs/>
          <w:sz w:val="24"/>
          <w:szCs w:val="24"/>
        </w:rPr>
        <w:t xml:space="preserve"> aprendizaje en contextos presenciales y virtuales</w:t>
      </w:r>
      <w:r w:rsidR="00D777C7" w:rsidRPr="00DC78F3">
        <w:rPr>
          <w:rFonts w:ascii="Corbel" w:hAnsi="Corbel"/>
          <w:iCs/>
          <w:sz w:val="24"/>
          <w:szCs w:val="24"/>
        </w:rPr>
        <w:t xml:space="preserve">. </w:t>
      </w:r>
    </w:p>
    <w:p w14:paraId="095DC30A" w14:textId="77E67E59" w:rsidR="0036631E" w:rsidRDefault="004544FE" w:rsidP="0009112D">
      <w:pPr>
        <w:pStyle w:val="Prrafodelista"/>
        <w:numPr>
          <w:ilvl w:val="0"/>
          <w:numId w:val="32"/>
        </w:numPr>
        <w:jc w:val="both"/>
        <w:rPr>
          <w:rFonts w:ascii="Corbel" w:hAnsi="Corbel"/>
          <w:iCs/>
          <w:sz w:val="24"/>
          <w:szCs w:val="24"/>
        </w:rPr>
      </w:pPr>
      <w:r>
        <w:rPr>
          <w:rFonts w:ascii="Corbel" w:hAnsi="Corbel"/>
          <w:iCs/>
          <w:sz w:val="24"/>
          <w:szCs w:val="24"/>
        </w:rPr>
        <w:t>Distinguir</w:t>
      </w:r>
      <w:r w:rsidR="00C4093B" w:rsidRPr="00DC78F3">
        <w:rPr>
          <w:rFonts w:ascii="Corbel" w:hAnsi="Corbel"/>
          <w:iCs/>
          <w:sz w:val="24"/>
          <w:szCs w:val="24"/>
        </w:rPr>
        <w:t xml:space="preserve"> estrategias que </w:t>
      </w:r>
      <w:r w:rsidR="0009112D">
        <w:rPr>
          <w:rFonts w:ascii="Corbel" w:hAnsi="Corbel"/>
          <w:iCs/>
          <w:sz w:val="24"/>
          <w:szCs w:val="24"/>
        </w:rPr>
        <w:t>favorezcan la activación de conocimientos previos en contextos de educación en línea y en contextos presenciales.</w:t>
      </w:r>
    </w:p>
    <w:p w14:paraId="4F55742E" w14:textId="3703139A" w:rsidR="00CA2A76" w:rsidRDefault="00CA2A76" w:rsidP="0009112D">
      <w:pPr>
        <w:pStyle w:val="Prrafodelista"/>
        <w:numPr>
          <w:ilvl w:val="0"/>
          <w:numId w:val="32"/>
        </w:numPr>
        <w:jc w:val="both"/>
        <w:rPr>
          <w:rFonts w:ascii="Corbel" w:hAnsi="Corbel"/>
          <w:iCs/>
          <w:sz w:val="24"/>
          <w:szCs w:val="24"/>
        </w:rPr>
      </w:pPr>
      <w:r w:rsidRPr="00EA5BFE">
        <w:rPr>
          <w:rFonts w:ascii="Corbel" w:hAnsi="Corbel"/>
          <w:iCs/>
          <w:sz w:val="24"/>
          <w:szCs w:val="24"/>
        </w:rPr>
        <w:t>Planificar una clase considerando estrategias de ACP.</w:t>
      </w:r>
    </w:p>
    <w:p w14:paraId="63C127C3" w14:textId="77777777" w:rsidR="00A60AA3" w:rsidRDefault="00A60AA3" w:rsidP="00A60AA3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CONTENIDOS</w:t>
      </w:r>
    </w:p>
    <w:p w14:paraId="61F2BCAE" w14:textId="3BA593C4" w:rsidR="0064550D" w:rsidRPr="00DC78F3" w:rsidRDefault="001108E4" w:rsidP="0064550D">
      <w:pPr>
        <w:pStyle w:val="Prrafodelista"/>
        <w:numPr>
          <w:ilvl w:val="0"/>
          <w:numId w:val="36"/>
        </w:numPr>
        <w:rPr>
          <w:rFonts w:ascii="Corbel" w:hAnsi="Corbel" w:cs="Arial"/>
          <w:iCs/>
          <w:sz w:val="24"/>
          <w:szCs w:val="24"/>
        </w:rPr>
      </w:pPr>
      <w:r>
        <w:rPr>
          <w:rFonts w:ascii="Corbel" w:hAnsi="Corbel" w:cs="Arial"/>
          <w:iCs/>
          <w:sz w:val="24"/>
          <w:szCs w:val="24"/>
        </w:rPr>
        <w:t xml:space="preserve">Concepto de conocimiento previo </w:t>
      </w:r>
    </w:p>
    <w:p w14:paraId="3FD82BF5" w14:textId="71485D0B" w:rsidR="0064550D" w:rsidRPr="00084AC9" w:rsidRDefault="001108E4" w:rsidP="0064550D">
      <w:pPr>
        <w:pStyle w:val="Prrafodelista"/>
        <w:numPr>
          <w:ilvl w:val="0"/>
          <w:numId w:val="36"/>
        </w:numPr>
        <w:rPr>
          <w:rFonts w:ascii="Corbel" w:hAnsi="Corbel" w:cs="Arial"/>
          <w:iCs/>
          <w:sz w:val="24"/>
          <w:szCs w:val="24"/>
        </w:rPr>
      </w:pPr>
      <w:r w:rsidRPr="00084AC9">
        <w:rPr>
          <w:rFonts w:ascii="Corbel" w:hAnsi="Corbel" w:cs="Arial"/>
          <w:iCs/>
          <w:sz w:val="24"/>
          <w:szCs w:val="24"/>
        </w:rPr>
        <w:t>Importancia de los conocimientos previos en el proceso de Enseñanza aprendizaje</w:t>
      </w:r>
      <w:r w:rsidR="00084AC9" w:rsidRPr="00084AC9">
        <w:rPr>
          <w:rFonts w:ascii="Corbel" w:hAnsi="Corbel" w:cs="Arial"/>
          <w:iCs/>
          <w:sz w:val="24"/>
          <w:szCs w:val="24"/>
        </w:rPr>
        <w:t xml:space="preserve"> para el aprendizaje significativo</w:t>
      </w:r>
      <w:r w:rsidRPr="00084AC9">
        <w:rPr>
          <w:rFonts w:ascii="Corbel" w:hAnsi="Corbel" w:cs="Arial"/>
          <w:iCs/>
          <w:sz w:val="24"/>
          <w:szCs w:val="24"/>
        </w:rPr>
        <w:t xml:space="preserve">. </w:t>
      </w:r>
    </w:p>
    <w:p w14:paraId="25A27C29" w14:textId="5CCFC482" w:rsidR="0064550D" w:rsidRPr="00DC78F3" w:rsidRDefault="001108E4" w:rsidP="0064550D">
      <w:pPr>
        <w:pStyle w:val="Prrafodelista"/>
        <w:numPr>
          <w:ilvl w:val="0"/>
          <w:numId w:val="36"/>
        </w:numPr>
        <w:rPr>
          <w:rFonts w:ascii="Corbel" w:hAnsi="Corbel" w:cs="Arial"/>
          <w:iCs/>
          <w:sz w:val="24"/>
          <w:szCs w:val="24"/>
        </w:rPr>
      </w:pPr>
      <w:r>
        <w:rPr>
          <w:rFonts w:ascii="Corbel" w:hAnsi="Corbel" w:cs="Arial"/>
          <w:iCs/>
          <w:sz w:val="24"/>
          <w:szCs w:val="24"/>
        </w:rPr>
        <w:t xml:space="preserve">Estrategias de activación de conocimientos previos en periodos de educación en línea. </w:t>
      </w:r>
    </w:p>
    <w:p w14:paraId="0A454E13" w14:textId="1B753A42" w:rsidR="00260225" w:rsidRDefault="001108E4" w:rsidP="001108E4">
      <w:pPr>
        <w:pStyle w:val="Prrafodelista"/>
        <w:numPr>
          <w:ilvl w:val="0"/>
          <w:numId w:val="36"/>
        </w:numPr>
        <w:rPr>
          <w:rFonts w:ascii="Corbel" w:hAnsi="Corbel" w:cs="Arial"/>
          <w:iCs/>
          <w:sz w:val="24"/>
          <w:szCs w:val="24"/>
        </w:rPr>
      </w:pPr>
      <w:r>
        <w:rPr>
          <w:rFonts w:ascii="Corbel" w:hAnsi="Corbel" w:cs="Arial"/>
          <w:iCs/>
          <w:sz w:val="24"/>
          <w:szCs w:val="24"/>
        </w:rPr>
        <w:t xml:space="preserve">Estrategias ACP en contextos presenciales. </w:t>
      </w:r>
    </w:p>
    <w:p w14:paraId="128C7F62" w14:textId="1E07E010" w:rsidR="00941AEB" w:rsidRPr="009F4E3E" w:rsidRDefault="00F527B5" w:rsidP="009F4E3E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lastRenderedPageBreak/>
        <w:t>M</w:t>
      </w:r>
      <w:r w:rsidR="00A60AA3">
        <w:rPr>
          <w:rFonts w:ascii="Corbel" w:hAnsi="Corbel"/>
          <w:lang w:val="es-ES" w:eastAsia="ja-JP"/>
        </w:rPr>
        <w:t>etodología</w:t>
      </w:r>
    </w:p>
    <w:p w14:paraId="32FF8854" w14:textId="478C16EE" w:rsidR="00804648" w:rsidRDefault="00804648" w:rsidP="00804648">
      <w:pPr>
        <w:spacing w:before="0" w:after="0" w:line="264" w:lineRule="auto"/>
        <w:jc w:val="both"/>
        <w:rPr>
          <w:rFonts w:ascii="Corbel" w:hAnsi="Corbel"/>
          <w:i/>
          <w:sz w:val="24"/>
          <w:szCs w:val="24"/>
          <w:lang w:val="es-ES" w:eastAsia="ja-JP"/>
        </w:rPr>
      </w:pPr>
      <w:r w:rsidRPr="00A4612E">
        <w:rPr>
          <w:rFonts w:ascii="Corbel" w:hAnsi="Corbel"/>
          <w:b/>
          <w:i/>
          <w:sz w:val="24"/>
          <w:szCs w:val="24"/>
          <w:lang w:val="es-ES" w:eastAsia="ja-JP"/>
        </w:rPr>
        <w:t>Modalidad</w:t>
      </w:r>
      <w:r w:rsidR="00847DDC" w:rsidRPr="00A4612E">
        <w:rPr>
          <w:rFonts w:ascii="Corbel" w:hAnsi="Corbel"/>
          <w:b/>
          <w:i/>
          <w:sz w:val="24"/>
          <w:szCs w:val="24"/>
          <w:lang w:val="es-ES" w:eastAsia="ja-JP"/>
        </w:rPr>
        <w:t>:</w:t>
      </w:r>
      <w:r w:rsidR="00847DDC" w:rsidRPr="00A4612E">
        <w:rPr>
          <w:rFonts w:ascii="Corbel" w:hAnsi="Corbel"/>
          <w:i/>
          <w:sz w:val="24"/>
          <w:szCs w:val="24"/>
          <w:lang w:val="es-ES" w:eastAsia="ja-JP"/>
        </w:rPr>
        <w:t xml:space="preserve"> E</w:t>
      </w:r>
      <w:r w:rsidR="00DE1C99" w:rsidRPr="00A4612E">
        <w:rPr>
          <w:rFonts w:ascii="Corbel" w:hAnsi="Corbel"/>
          <w:i/>
          <w:sz w:val="24"/>
          <w:szCs w:val="24"/>
          <w:lang w:val="es-ES" w:eastAsia="ja-JP"/>
        </w:rPr>
        <w:t>-learning</w:t>
      </w:r>
      <w:r w:rsidRPr="00A4612E">
        <w:rPr>
          <w:rFonts w:ascii="Corbel" w:hAnsi="Corbel"/>
          <w:i/>
          <w:sz w:val="24"/>
          <w:szCs w:val="24"/>
          <w:lang w:val="es-ES" w:eastAsia="ja-JP"/>
        </w:rPr>
        <w:t xml:space="preserve"> </w:t>
      </w:r>
    </w:p>
    <w:p w14:paraId="645879FB" w14:textId="77777777" w:rsidR="00CA2A76" w:rsidRPr="00A4612E" w:rsidRDefault="00CA2A76" w:rsidP="00804648">
      <w:pPr>
        <w:spacing w:before="0" w:after="0" w:line="264" w:lineRule="auto"/>
        <w:jc w:val="both"/>
        <w:rPr>
          <w:rFonts w:ascii="Corbel" w:hAnsi="Corbel"/>
          <w:i/>
          <w:sz w:val="24"/>
          <w:szCs w:val="24"/>
          <w:lang w:val="es-ES" w:eastAsia="ja-JP"/>
        </w:rPr>
      </w:pPr>
    </w:p>
    <w:p w14:paraId="43130B99" w14:textId="3E4F6F56" w:rsidR="00DE1C99" w:rsidRPr="00BB49E7" w:rsidRDefault="00804648" w:rsidP="69334C5B">
      <w:pPr>
        <w:spacing w:before="0" w:after="0" w:line="264" w:lineRule="auto"/>
        <w:jc w:val="both"/>
        <w:rPr>
          <w:rFonts w:ascii="Corbel" w:hAnsi="Corbel"/>
          <w:sz w:val="24"/>
          <w:szCs w:val="24"/>
          <w:lang w:val="es-ES" w:eastAsia="ja-JP"/>
        </w:rPr>
      </w:pPr>
      <w:r w:rsidRPr="69334C5B">
        <w:rPr>
          <w:rFonts w:ascii="Corbel" w:hAnsi="Corbel"/>
          <w:b/>
          <w:bCs/>
          <w:sz w:val="24"/>
          <w:szCs w:val="24"/>
          <w:lang w:val="es-ES" w:eastAsia="ja-JP"/>
        </w:rPr>
        <w:t>Descripción:</w:t>
      </w:r>
      <w:r w:rsidRPr="69334C5B">
        <w:rPr>
          <w:rFonts w:ascii="Corbel" w:hAnsi="Corbel"/>
          <w:sz w:val="24"/>
          <w:szCs w:val="24"/>
          <w:lang w:val="es-ES" w:eastAsia="ja-JP"/>
        </w:rPr>
        <w:t xml:space="preserve"> </w:t>
      </w:r>
      <w:r w:rsidR="00DE1C99" w:rsidRPr="69334C5B">
        <w:rPr>
          <w:rFonts w:ascii="Corbel" w:hAnsi="Corbel"/>
          <w:sz w:val="24"/>
          <w:szCs w:val="24"/>
          <w:lang w:val="es-ES" w:eastAsia="ja-JP"/>
        </w:rPr>
        <w:t xml:space="preserve">Se presentarán recursos y actividades de forma </w:t>
      </w:r>
      <w:r w:rsidR="0055573E" w:rsidRPr="69334C5B">
        <w:rPr>
          <w:rFonts w:ascii="Corbel" w:hAnsi="Corbel"/>
          <w:sz w:val="24"/>
          <w:szCs w:val="24"/>
          <w:lang w:val="es-ES" w:eastAsia="ja-JP"/>
        </w:rPr>
        <w:t xml:space="preserve">sincrónica y </w:t>
      </w:r>
      <w:r w:rsidR="00DE1C99" w:rsidRPr="69334C5B">
        <w:rPr>
          <w:rFonts w:ascii="Corbel" w:hAnsi="Corbel"/>
          <w:sz w:val="24"/>
          <w:szCs w:val="24"/>
          <w:lang w:val="es-ES" w:eastAsia="ja-JP"/>
        </w:rPr>
        <w:t>asincrónica, en los cuales se profundizará cada uno de los contenidos propios del curso, con la finalidad de lograr los resultados de aprendizaje propuestos. Entre las actividades se encuentra foros</w:t>
      </w:r>
      <w:r w:rsidR="001B4E5B">
        <w:rPr>
          <w:rFonts w:ascii="Corbel" w:hAnsi="Corbel"/>
          <w:sz w:val="24"/>
          <w:szCs w:val="24"/>
          <w:lang w:val="es-ES" w:eastAsia="ja-JP"/>
        </w:rPr>
        <w:t xml:space="preserve"> de reflexión</w:t>
      </w:r>
      <w:r w:rsidR="00DE1C99" w:rsidRPr="69334C5B">
        <w:rPr>
          <w:rFonts w:ascii="Corbel" w:hAnsi="Corbel"/>
          <w:sz w:val="24"/>
          <w:szCs w:val="24"/>
          <w:lang w:val="es-ES" w:eastAsia="ja-JP"/>
        </w:rPr>
        <w:t>, tareas, visualización de presentación</w:t>
      </w:r>
      <w:r w:rsidR="00CA2A76">
        <w:rPr>
          <w:rFonts w:ascii="Corbel" w:hAnsi="Corbel"/>
          <w:sz w:val="24"/>
          <w:szCs w:val="24"/>
          <w:lang w:val="es-ES" w:eastAsia="ja-JP"/>
        </w:rPr>
        <w:t xml:space="preserve"> </w:t>
      </w:r>
      <w:r w:rsidR="00DE1C99" w:rsidRPr="69334C5B">
        <w:rPr>
          <w:rFonts w:ascii="Corbel" w:hAnsi="Corbel"/>
          <w:sz w:val="24"/>
          <w:szCs w:val="24"/>
          <w:lang w:val="es-ES" w:eastAsia="ja-JP"/>
        </w:rPr>
        <w:t>videos</w:t>
      </w:r>
      <w:r w:rsidR="00CA2A76">
        <w:rPr>
          <w:rFonts w:ascii="Corbel" w:hAnsi="Corbel"/>
          <w:sz w:val="24"/>
          <w:szCs w:val="24"/>
          <w:lang w:val="es-ES" w:eastAsia="ja-JP"/>
        </w:rPr>
        <w:t xml:space="preserve"> </w:t>
      </w:r>
      <w:r w:rsidR="005A22E9">
        <w:rPr>
          <w:rFonts w:ascii="Corbel" w:hAnsi="Corbel"/>
          <w:sz w:val="24"/>
          <w:szCs w:val="24"/>
          <w:lang w:val="es-ES" w:eastAsia="ja-JP"/>
        </w:rPr>
        <w:t>y,</w:t>
      </w:r>
      <w:r w:rsidR="00333DF0">
        <w:rPr>
          <w:rFonts w:ascii="Corbel" w:hAnsi="Corbel"/>
          <w:sz w:val="24"/>
          <w:szCs w:val="24"/>
          <w:lang w:val="es-ES" w:eastAsia="ja-JP"/>
        </w:rPr>
        <w:t xml:space="preserve"> a</w:t>
      </w:r>
      <w:r w:rsidR="00DE1C99" w:rsidRPr="69334C5B">
        <w:rPr>
          <w:rFonts w:ascii="Corbel" w:hAnsi="Corbel"/>
          <w:sz w:val="24"/>
          <w:szCs w:val="24"/>
          <w:lang w:val="es-ES" w:eastAsia="ja-JP"/>
        </w:rPr>
        <w:t>demás</w:t>
      </w:r>
      <w:r w:rsidR="06538FEA" w:rsidRPr="69334C5B">
        <w:rPr>
          <w:rFonts w:ascii="Corbel" w:hAnsi="Corbel"/>
          <w:sz w:val="24"/>
          <w:szCs w:val="24"/>
          <w:lang w:val="es-ES" w:eastAsia="ja-JP"/>
        </w:rPr>
        <w:t>,</w:t>
      </w:r>
      <w:r w:rsidR="00DE1C99" w:rsidRPr="69334C5B">
        <w:rPr>
          <w:rFonts w:ascii="Corbel" w:hAnsi="Corbel"/>
          <w:sz w:val="24"/>
          <w:szCs w:val="24"/>
          <w:lang w:val="es-ES" w:eastAsia="ja-JP"/>
        </w:rPr>
        <w:t xml:space="preserve"> se realizará</w:t>
      </w:r>
      <w:r w:rsidR="00E2468B">
        <w:rPr>
          <w:rFonts w:ascii="Corbel" w:hAnsi="Corbel"/>
          <w:sz w:val="24"/>
          <w:szCs w:val="24"/>
          <w:lang w:val="es-ES" w:eastAsia="ja-JP"/>
        </w:rPr>
        <w:t xml:space="preserve"> un</w:t>
      </w:r>
      <w:r w:rsidR="19EDBD4D" w:rsidRPr="001B4E5B">
        <w:rPr>
          <w:rFonts w:ascii="Corbel" w:hAnsi="Corbel"/>
          <w:sz w:val="24"/>
          <w:szCs w:val="24"/>
          <w:lang w:val="es-ES" w:eastAsia="ja-JP"/>
        </w:rPr>
        <w:t xml:space="preserve"> </w:t>
      </w:r>
      <w:proofErr w:type="spellStart"/>
      <w:r w:rsidR="00DE1C99" w:rsidRPr="001B4E5B">
        <w:rPr>
          <w:rFonts w:ascii="Corbel" w:hAnsi="Corbel"/>
          <w:sz w:val="24"/>
          <w:szCs w:val="24"/>
          <w:lang w:val="es-ES" w:eastAsia="ja-JP"/>
        </w:rPr>
        <w:t>webinar</w:t>
      </w:r>
      <w:proofErr w:type="spellEnd"/>
      <w:r w:rsidR="00DE1C99" w:rsidRPr="69334C5B">
        <w:rPr>
          <w:rFonts w:ascii="Corbel" w:hAnsi="Corbel"/>
          <w:sz w:val="24"/>
          <w:szCs w:val="24"/>
          <w:lang w:val="es-ES" w:eastAsia="ja-JP"/>
        </w:rPr>
        <w:t xml:space="preserve"> para resolver dudas o consultas.</w:t>
      </w:r>
      <w:r w:rsidR="00DF4844" w:rsidRPr="69334C5B">
        <w:rPr>
          <w:rFonts w:ascii="Corbel" w:hAnsi="Corbel"/>
          <w:sz w:val="24"/>
          <w:szCs w:val="24"/>
          <w:lang w:val="es-ES" w:eastAsia="ja-JP"/>
        </w:rPr>
        <w:t xml:space="preserve">   </w:t>
      </w:r>
    </w:p>
    <w:p w14:paraId="6BF59CB6" w14:textId="77777777" w:rsidR="008F6E2F" w:rsidRDefault="00205989" w:rsidP="008F6E2F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bibliografía</w:t>
      </w:r>
    </w:p>
    <w:p w14:paraId="2A1E1E24" w14:textId="5A1E31C1" w:rsidR="00ED3317" w:rsidRDefault="00ED3317" w:rsidP="006247AD">
      <w:pPr>
        <w:pStyle w:val="Prrafodelista"/>
        <w:numPr>
          <w:ilvl w:val="0"/>
          <w:numId w:val="47"/>
        </w:numPr>
        <w:spacing w:beforeAutospacing="1" w:after="100" w:afterAutospacing="1" w:line="240" w:lineRule="auto"/>
        <w:jc w:val="both"/>
        <w:rPr>
          <w:rFonts w:ascii="Corbel" w:hAnsi="Corbel"/>
          <w:sz w:val="24"/>
          <w:szCs w:val="24"/>
          <w:lang w:val="es-ES" w:eastAsia="ja-JP"/>
        </w:rPr>
      </w:pPr>
      <w:proofErr w:type="spellStart"/>
      <w:r w:rsidRPr="00ED3317">
        <w:rPr>
          <w:rFonts w:ascii="Corbel" w:hAnsi="Corbel"/>
          <w:sz w:val="24"/>
          <w:szCs w:val="24"/>
          <w:lang w:val="es-ES" w:eastAsia="ja-JP"/>
        </w:rPr>
        <w:t>Castañon</w:t>
      </w:r>
      <w:proofErr w:type="spellEnd"/>
      <w:r w:rsidRPr="00ED3317">
        <w:rPr>
          <w:rFonts w:ascii="Corbel" w:hAnsi="Corbel"/>
          <w:sz w:val="24"/>
          <w:szCs w:val="24"/>
          <w:lang w:val="es-ES" w:eastAsia="ja-JP"/>
        </w:rPr>
        <w:t xml:space="preserve">, L. (2019, </w:t>
      </w:r>
      <w:r w:rsidR="008D4171">
        <w:rPr>
          <w:rFonts w:ascii="Corbel" w:hAnsi="Corbel"/>
          <w:sz w:val="24"/>
          <w:szCs w:val="24"/>
          <w:lang w:val="es-ES" w:eastAsia="ja-JP"/>
        </w:rPr>
        <w:t>junio</w:t>
      </w:r>
      <w:r w:rsidRPr="00ED3317">
        <w:rPr>
          <w:rFonts w:ascii="Corbel" w:hAnsi="Corbel"/>
          <w:sz w:val="24"/>
          <w:szCs w:val="24"/>
          <w:lang w:val="es-ES" w:eastAsia="ja-JP"/>
        </w:rPr>
        <w:t xml:space="preserve"> 03). Conocimientos previos e INTERVENCIÓN docente. </w:t>
      </w:r>
      <w:hyperlink r:id="rId11" w:history="1">
        <w:r w:rsidRPr="00ED3317">
          <w:rPr>
            <w:rStyle w:val="Hipervnculo"/>
            <w:rFonts w:ascii="Corbel" w:hAnsi="Corbel"/>
            <w:sz w:val="24"/>
            <w:szCs w:val="24"/>
            <w:lang w:val="es-ES" w:eastAsia="ja-JP"/>
          </w:rPr>
          <w:t>https://revista.universidadabierta.edu.mx/2019/06/03/conocimientos-previos-e-intervencion-docente/</w:t>
        </w:r>
      </w:hyperlink>
    </w:p>
    <w:p w14:paraId="318D5E3E" w14:textId="35531D06" w:rsidR="005A22E9" w:rsidRPr="00AD6688" w:rsidRDefault="006B71AB" w:rsidP="00AD6688">
      <w:pPr>
        <w:pStyle w:val="Prrafodelista"/>
        <w:numPr>
          <w:ilvl w:val="0"/>
          <w:numId w:val="47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7098">
        <w:rPr>
          <w:rFonts w:ascii="Corbel" w:hAnsi="Corbel"/>
          <w:sz w:val="24"/>
          <w:szCs w:val="24"/>
          <w:lang w:val="en-US" w:eastAsia="ja-JP"/>
        </w:rPr>
        <w:t xml:space="preserve">Zambrano, J., R, Kirschner, F., </w:t>
      </w:r>
      <w:proofErr w:type="spellStart"/>
      <w:r w:rsidRPr="00B77098">
        <w:rPr>
          <w:rFonts w:ascii="Corbel" w:hAnsi="Corbel"/>
          <w:sz w:val="24"/>
          <w:szCs w:val="24"/>
          <w:lang w:val="en-US" w:eastAsia="ja-JP"/>
        </w:rPr>
        <w:t>Sweller</w:t>
      </w:r>
      <w:proofErr w:type="spellEnd"/>
      <w:r w:rsidRPr="00B77098">
        <w:rPr>
          <w:rFonts w:ascii="Corbel" w:hAnsi="Corbel"/>
          <w:sz w:val="24"/>
          <w:szCs w:val="24"/>
          <w:lang w:val="en-US" w:eastAsia="ja-JP"/>
        </w:rPr>
        <w:t>, J., &amp; Kirschner, P. A. (2019, J</w:t>
      </w:r>
      <w:r w:rsidR="001B4E5B">
        <w:rPr>
          <w:rFonts w:ascii="Corbel" w:hAnsi="Corbel"/>
          <w:sz w:val="24"/>
          <w:szCs w:val="24"/>
          <w:lang w:val="en-US" w:eastAsia="ja-JP"/>
        </w:rPr>
        <w:t>unio</w:t>
      </w:r>
      <w:r w:rsidRPr="00B77098">
        <w:rPr>
          <w:rFonts w:ascii="Corbel" w:hAnsi="Corbel"/>
          <w:sz w:val="24"/>
          <w:szCs w:val="24"/>
          <w:lang w:val="en-US" w:eastAsia="ja-JP"/>
        </w:rPr>
        <w:t xml:space="preserve"> 10). Effects of prior knowledge on collaborative and individual learning.</w:t>
      </w:r>
      <w:r w:rsidRPr="006B71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8D4171" w:rsidRPr="000352E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/>
          </w:rPr>
          <w:t>https://n9.cl/70acq</w:t>
        </w:r>
      </w:hyperlink>
      <w:r w:rsidR="006247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099EC1B" w14:textId="77777777" w:rsidR="00ED3317" w:rsidRPr="006B71AB" w:rsidRDefault="00ED3317" w:rsidP="006B71AB">
      <w:pPr>
        <w:pStyle w:val="Prrafodelista"/>
        <w:spacing w:beforeAutospacing="1" w:after="100" w:afterAutospacing="1" w:line="240" w:lineRule="auto"/>
        <w:rPr>
          <w:rFonts w:ascii="Corbel" w:hAnsi="Corbel"/>
          <w:sz w:val="24"/>
          <w:szCs w:val="24"/>
          <w:lang w:val="en-US" w:eastAsia="ja-JP"/>
        </w:rPr>
      </w:pPr>
    </w:p>
    <w:p w14:paraId="540B02C8" w14:textId="77777777" w:rsidR="00932297" w:rsidRDefault="00A60AA3" w:rsidP="00932297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evaluación</w:t>
      </w:r>
    </w:p>
    <w:p w14:paraId="7B61B907" w14:textId="3DD4F581" w:rsidR="00127CDB" w:rsidRPr="00AD7BCB" w:rsidRDefault="00AE7E60" w:rsidP="00B328AC">
      <w:pPr>
        <w:jc w:val="both"/>
        <w:rPr>
          <w:rFonts w:ascii="Corbel" w:hAnsi="Corbel"/>
          <w:sz w:val="24"/>
          <w:szCs w:val="24"/>
          <w:lang w:eastAsia="ja-JP"/>
        </w:rPr>
      </w:pPr>
      <w:r w:rsidRPr="00BB49E7">
        <w:rPr>
          <w:rFonts w:ascii="Corbel" w:hAnsi="Corbel"/>
          <w:sz w:val="24"/>
          <w:szCs w:val="24"/>
          <w:lang w:val="es-CL" w:eastAsia="ja-JP"/>
        </w:rPr>
        <w:t xml:space="preserve">Para aprobar el curso es requisito </w:t>
      </w:r>
      <w:r w:rsidR="0064550D" w:rsidRPr="00BB49E7">
        <w:rPr>
          <w:rFonts w:ascii="Corbel" w:hAnsi="Corbel"/>
          <w:sz w:val="24"/>
          <w:szCs w:val="24"/>
          <w:lang w:val="es-CL" w:eastAsia="ja-JP"/>
        </w:rPr>
        <w:t xml:space="preserve">desarrollar las evaluaciones formativas </w:t>
      </w:r>
      <w:r w:rsidR="00702667">
        <w:rPr>
          <w:rFonts w:ascii="Corbel" w:hAnsi="Corbel"/>
          <w:sz w:val="24"/>
          <w:szCs w:val="24"/>
          <w:lang w:val="es-CL" w:eastAsia="ja-JP"/>
        </w:rPr>
        <w:t xml:space="preserve">de cada unidad y la evaluación final que consiste </w:t>
      </w:r>
      <w:r w:rsidR="008D4171">
        <w:rPr>
          <w:rFonts w:ascii="Corbel" w:hAnsi="Corbel"/>
          <w:sz w:val="24"/>
          <w:szCs w:val="24"/>
          <w:lang w:val="es-CL" w:eastAsia="ja-JP"/>
        </w:rPr>
        <w:t xml:space="preserve">en </w:t>
      </w:r>
      <w:r w:rsidR="00B328AC">
        <w:rPr>
          <w:rFonts w:ascii="Corbel" w:hAnsi="Corbel"/>
          <w:sz w:val="24"/>
          <w:szCs w:val="24"/>
          <w:lang w:val="es-CL" w:eastAsia="ja-JP"/>
        </w:rPr>
        <w:t>planificar</w:t>
      </w:r>
      <w:r w:rsidR="00127CDB" w:rsidRPr="00AD7BCB">
        <w:rPr>
          <w:rFonts w:ascii="Corbel" w:hAnsi="Corbel"/>
          <w:iCs/>
          <w:sz w:val="24"/>
          <w:szCs w:val="24"/>
        </w:rPr>
        <w:t xml:space="preserve"> una clase </w:t>
      </w:r>
      <w:r w:rsidR="00FF2F72">
        <w:rPr>
          <w:rFonts w:ascii="Corbel" w:hAnsi="Corbel"/>
          <w:iCs/>
          <w:sz w:val="24"/>
          <w:szCs w:val="24"/>
        </w:rPr>
        <w:t>co</w:t>
      </w:r>
      <w:r w:rsidR="000131E3">
        <w:rPr>
          <w:rFonts w:ascii="Corbel" w:hAnsi="Corbel"/>
          <w:iCs/>
          <w:sz w:val="24"/>
          <w:szCs w:val="24"/>
        </w:rPr>
        <w:t>n</w:t>
      </w:r>
      <w:r w:rsidR="00FF2F72">
        <w:rPr>
          <w:rFonts w:ascii="Corbel" w:hAnsi="Corbel"/>
          <w:iCs/>
          <w:sz w:val="24"/>
          <w:szCs w:val="24"/>
        </w:rPr>
        <w:t xml:space="preserve"> estrategias de activación de conocimientos previos, considerando </w:t>
      </w:r>
      <w:r w:rsidR="009153DE">
        <w:rPr>
          <w:rFonts w:ascii="Corbel" w:hAnsi="Corbel"/>
          <w:iCs/>
          <w:sz w:val="24"/>
          <w:szCs w:val="24"/>
        </w:rPr>
        <w:t xml:space="preserve">la pertinencia y contextualización de las mismas en </w:t>
      </w:r>
      <w:r w:rsidR="00213429">
        <w:rPr>
          <w:rFonts w:ascii="Corbel" w:hAnsi="Corbel"/>
          <w:iCs/>
          <w:sz w:val="24"/>
          <w:szCs w:val="24"/>
        </w:rPr>
        <w:t xml:space="preserve">las diversas realidades docentes. </w:t>
      </w:r>
      <w:r w:rsidR="00FF2F72">
        <w:rPr>
          <w:rFonts w:ascii="Corbel" w:hAnsi="Corbel"/>
          <w:iCs/>
          <w:sz w:val="24"/>
          <w:szCs w:val="24"/>
        </w:rPr>
        <w:t xml:space="preserve"> </w:t>
      </w:r>
    </w:p>
    <w:p w14:paraId="6EA58511" w14:textId="77777777" w:rsidR="00F9006F" w:rsidRPr="009F4E3E" w:rsidRDefault="00F9006F" w:rsidP="00F9006F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relator</w:t>
      </w:r>
    </w:p>
    <w:p w14:paraId="7F23417D" w14:textId="77777777" w:rsidR="00702667" w:rsidRDefault="00702667" w:rsidP="00702667">
      <w:pPr>
        <w:spacing w:before="0" w:after="0"/>
        <w:rPr>
          <w:rFonts w:ascii="Corbel" w:hAnsi="Corbel"/>
          <w:sz w:val="22"/>
          <w:szCs w:val="22"/>
        </w:rPr>
      </w:pPr>
    </w:p>
    <w:p w14:paraId="5C7263C5" w14:textId="77777777" w:rsidR="00087C5F" w:rsidRPr="00BD6409" w:rsidRDefault="00087C5F" w:rsidP="00087C5F">
      <w:pPr>
        <w:spacing w:before="0" w:after="0"/>
        <w:rPr>
          <w:rFonts w:ascii="Corbel" w:hAnsi="Corbel"/>
          <w:sz w:val="22"/>
          <w:szCs w:val="22"/>
        </w:rPr>
      </w:pPr>
      <w:r w:rsidRPr="00C85675">
        <w:rPr>
          <w:rFonts w:ascii="Corbel" w:hAnsi="Corbel"/>
          <w:sz w:val="22"/>
          <w:szCs w:val="22"/>
        </w:rPr>
        <w:t xml:space="preserve">Nombre: </w:t>
      </w:r>
      <w:r>
        <w:rPr>
          <w:rFonts w:ascii="Corbel" w:hAnsi="Corbel"/>
          <w:sz w:val="22"/>
          <w:szCs w:val="22"/>
        </w:rPr>
        <w:t xml:space="preserve">Juan Francisco Hernández </w:t>
      </w:r>
      <w:proofErr w:type="spellStart"/>
      <w:r>
        <w:rPr>
          <w:rFonts w:ascii="Corbel" w:hAnsi="Corbel"/>
          <w:sz w:val="22"/>
          <w:szCs w:val="22"/>
        </w:rPr>
        <w:t>Quidel</w:t>
      </w:r>
      <w:proofErr w:type="spellEnd"/>
    </w:p>
    <w:p w14:paraId="2B6A5F66" w14:textId="77777777" w:rsidR="00087C5F" w:rsidRPr="00BD6409" w:rsidRDefault="00087C5F" w:rsidP="00087C5F">
      <w:pPr>
        <w:spacing w:before="0" w:after="0"/>
        <w:rPr>
          <w:rFonts w:ascii="Corbel" w:hAnsi="Corbel"/>
          <w:sz w:val="22"/>
          <w:szCs w:val="22"/>
        </w:rPr>
      </w:pPr>
      <w:r w:rsidRPr="00BD6409">
        <w:rPr>
          <w:rFonts w:ascii="Corbel" w:hAnsi="Corbel"/>
          <w:sz w:val="22"/>
          <w:szCs w:val="22"/>
        </w:rPr>
        <w:t xml:space="preserve">Correo Electrónico: </w:t>
      </w:r>
      <w:r>
        <w:rPr>
          <w:rFonts w:ascii="Corbel" w:hAnsi="Corbel"/>
          <w:sz w:val="22"/>
          <w:szCs w:val="22"/>
        </w:rPr>
        <w:t>juanhernandez</w:t>
      </w:r>
      <w:r w:rsidRPr="00BD6409">
        <w:rPr>
          <w:rFonts w:ascii="Corbel" w:hAnsi="Corbel"/>
          <w:sz w:val="22"/>
          <w:szCs w:val="22"/>
        </w:rPr>
        <w:t>@udec.cl</w:t>
      </w:r>
    </w:p>
    <w:p w14:paraId="2ADA95F0" w14:textId="2A7252AF" w:rsidR="00087C5F" w:rsidRDefault="00087C5F" w:rsidP="00087C5F">
      <w:pPr>
        <w:spacing w:before="0" w:after="0"/>
        <w:rPr>
          <w:rFonts w:ascii="Corbel" w:hAnsi="Corbel"/>
          <w:sz w:val="22"/>
          <w:szCs w:val="22"/>
        </w:rPr>
      </w:pPr>
      <w:r w:rsidRPr="00BD6409">
        <w:rPr>
          <w:rFonts w:ascii="Corbel" w:hAnsi="Corbel"/>
          <w:sz w:val="22"/>
          <w:szCs w:val="22"/>
        </w:rPr>
        <w:t xml:space="preserve">Facultad o repartición: </w:t>
      </w:r>
      <w:r w:rsidRPr="04D6C9B5">
        <w:rPr>
          <w:rFonts w:ascii="Corbel" w:hAnsi="Corbel"/>
          <w:sz w:val="22"/>
          <w:szCs w:val="22"/>
        </w:rPr>
        <w:t>Dirección de Docencia, UNIDD</w:t>
      </w:r>
      <w:r w:rsidRPr="00BD6409">
        <w:rPr>
          <w:rFonts w:ascii="Corbel" w:hAnsi="Corbel"/>
          <w:sz w:val="22"/>
          <w:szCs w:val="22"/>
        </w:rPr>
        <w:t xml:space="preserve"> </w:t>
      </w:r>
    </w:p>
    <w:p w14:paraId="1EB6CF69" w14:textId="27332B73" w:rsidR="00087C5F" w:rsidRDefault="00087C5F" w:rsidP="00087C5F">
      <w:pPr>
        <w:spacing w:before="0" w:after="0"/>
        <w:rPr>
          <w:rFonts w:ascii="Corbel" w:hAnsi="Corbel"/>
          <w:sz w:val="22"/>
          <w:szCs w:val="22"/>
        </w:rPr>
      </w:pPr>
      <w:r w:rsidRPr="00BD6409">
        <w:rPr>
          <w:rFonts w:ascii="Corbel" w:hAnsi="Corbel"/>
          <w:sz w:val="22"/>
          <w:szCs w:val="22"/>
        </w:rPr>
        <w:t xml:space="preserve">Cargo: </w:t>
      </w:r>
      <w:r>
        <w:rPr>
          <w:rFonts w:ascii="Corbel" w:hAnsi="Corbel"/>
          <w:sz w:val="22"/>
          <w:szCs w:val="22"/>
        </w:rPr>
        <w:t>Asesor académico</w:t>
      </w:r>
      <w:r w:rsidRPr="00BD6409">
        <w:rPr>
          <w:rFonts w:ascii="Corbel" w:hAnsi="Corbel"/>
          <w:sz w:val="22"/>
          <w:szCs w:val="22"/>
        </w:rPr>
        <w:t xml:space="preserve"> </w:t>
      </w:r>
      <w:proofErr w:type="spellStart"/>
      <w:r>
        <w:rPr>
          <w:rFonts w:ascii="Corbel" w:hAnsi="Corbel"/>
          <w:sz w:val="22"/>
          <w:szCs w:val="22"/>
        </w:rPr>
        <w:t>UnIDD</w:t>
      </w:r>
      <w:proofErr w:type="spellEnd"/>
      <w:r w:rsidR="00703CA2">
        <w:rPr>
          <w:rFonts w:ascii="Corbel" w:hAnsi="Corbel"/>
          <w:sz w:val="22"/>
          <w:szCs w:val="22"/>
        </w:rPr>
        <w:t xml:space="preserve"> / Asesor Acompañamiento Docente UCO Docencia en Red</w:t>
      </w:r>
    </w:p>
    <w:p w14:paraId="663FC3F6" w14:textId="77777777" w:rsidR="00087C5F" w:rsidRDefault="00087C5F" w:rsidP="00087C5F">
      <w:pPr>
        <w:spacing w:before="0" w:after="0"/>
        <w:rPr>
          <w:rFonts w:ascii="Corbel" w:hAnsi="Corbel"/>
          <w:sz w:val="22"/>
          <w:szCs w:val="22"/>
        </w:rPr>
      </w:pPr>
      <w:r w:rsidRPr="00DC4337">
        <w:rPr>
          <w:rFonts w:ascii="Corbel" w:hAnsi="Corbel"/>
          <w:sz w:val="22"/>
          <w:szCs w:val="22"/>
        </w:rPr>
        <w:t xml:space="preserve">Fono o Anexo:  </w:t>
      </w:r>
      <w:r>
        <w:rPr>
          <w:rFonts w:ascii="Corbel" w:hAnsi="Corbel"/>
          <w:sz w:val="22"/>
          <w:szCs w:val="22"/>
        </w:rPr>
        <w:t>1475</w:t>
      </w:r>
    </w:p>
    <w:p w14:paraId="0A0452F4" w14:textId="77777777" w:rsidR="00DC4337" w:rsidRDefault="00DC4337" w:rsidP="00DC4337">
      <w:pPr>
        <w:spacing w:before="0" w:after="0"/>
        <w:rPr>
          <w:rFonts w:ascii="Corbel" w:hAnsi="Corbel"/>
          <w:sz w:val="22"/>
          <w:szCs w:val="22"/>
        </w:rPr>
      </w:pPr>
    </w:p>
    <w:p w14:paraId="4BAA5983" w14:textId="7CDD630A" w:rsidR="00DC4337" w:rsidRDefault="00DC4337" w:rsidP="00DC4337">
      <w:pPr>
        <w:spacing w:before="0"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Nombre: Julieta Sánchez Bizama</w:t>
      </w:r>
    </w:p>
    <w:p w14:paraId="7307665F" w14:textId="0FBF8AF8" w:rsidR="00DC4337" w:rsidRPr="00DC4337" w:rsidRDefault="00DC4337" w:rsidP="00DC4337">
      <w:pPr>
        <w:spacing w:before="0"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Correo electrónico</w:t>
      </w:r>
      <w:r w:rsidRPr="00DC4337">
        <w:rPr>
          <w:rFonts w:ascii="Corbel" w:hAnsi="Corbel"/>
          <w:sz w:val="22"/>
          <w:szCs w:val="22"/>
        </w:rPr>
        <w:t xml:space="preserve">: </w:t>
      </w:r>
      <w:r w:rsidRPr="00DC4337">
        <w:rPr>
          <w:rFonts w:ascii="Corbel" w:hAnsi="Corbel" w:cs="Helvetica"/>
          <w:sz w:val="22"/>
          <w:szCs w:val="22"/>
          <w:shd w:val="clear" w:color="auto" w:fill="FFFFFF"/>
        </w:rPr>
        <w:t>julisanchez@udec.cl</w:t>
      </w:r>
    </w:p>
    <w:p w14:paraId="2BFB4F46" w14:textId="73071D99" w:rsidR="00DC4337" w:rsidRDefault="00DC4337" w:rsidP="00DC4337">
      <w:pPr>
        <w:spacing w:before="0" w:after="0"/>
        <w:rPr>
          <w:rFonts w:ascii="Corbel" w:hAnsi="Corbel"/>
          <w:sz w:val="22"/>
          <w:szCs w:val="22"/>
        </w:rPr>
      </w:pPr>
      <w:r w:rsidRPr="04D6C9B5">
        <w:rPr>
          <w:rFonts w:ascii="Corbel" w:hAnsi="Corbel"/>
          <w:sz w:val="22"/>
          <w:szCs w:val="22"/>
        </w:rPr>
        <w:t>Facultad o repartición: Dirección de Docencia, UNIDD</w:t>
      </w:r>
    </w:p>
    <w:p w14:paraId="631D053F" w14:textId="7476D919" w:rsidR="00DC4337" w:rsidRDefault="00DC4337" w:rsidP="00DC4337">
      <w:pPr>
        <w:spacing w:before="0" w:after="0"/>
        <w:rPr>
          <w:rFonts w:ascii="Corbel" w:hAnsi="Corbel"/>
          <w:sz w:val="22"/>
          <w:szCs w:val="22"/>
        </w:rPr>
      </w:pPr>
      <w:r w:rsidRPr="04D6C9B5">
        <w:rPr>
          <w:rFonts w:ascii="Corbel" w:hAnsi="Corbel"/>
          <w:sz w:val="22"/>
          <w:szCs w:val="22"/>
        </w:rPr>
        <w:t xml:space="preserve">Cargo: </w:t>
      </w:r>
      <w:r w:rsidRPr="00DC4337">
        <w:rPr>
          <w:rFonts w:ascii="Corbel" w:hAnsi="Corbel"/>
          <w:sz w:val="22"/>
          <w:szCs w:val="22"/>
        </w:rPr>
        <w:t>Jef</w:t>
      </w:r>
      <w:r>
        <w:rPr>
          <w:rFonts w:ascii="Corbel" w:hAnsi="Corbel"/>
          <w:sz w:val="22"/>
          <w:szCs w:val="22"/>
        </w:rPr>
        <w:t>a</w:t>
      </w:r>
      <w:r w:rsidRPr="00DC4337">
        <w:rPr>
          <w:rFonts w:ascii="Corbel" w:hAnsi="Corbel"/>
          <w:sz w:val="22"/>
          <w:szCs w:val="22"/>
        </w:rPr>
        <w:t xml:space="preserve"> del área de capacitación de la Unidad de </w:t>
      </w:r>
      <w:r w:rsidR="007B0239" w:rsidRPr="00DC4337">
        <w:rPr>
          <w:rFonts w:ascii="Corbel" w:hAnsi="Corbel"/>
          <w:sz w:val="22"/>
          <w:szCs w:val="22"/>
        </w:rPr>
        <w:t>Investigación y</w:t>
      </w:r>
      <w:r w:rsidRPr="00DC4337">
        <w:rPr>
          <w:rFonts w:ascii="Corbel" w:hAnsi="Corbel"/>
          <w:sz w:val="22"/>
          <w:szCs w:val="22"/>
        </w:rPr>
        <w:t xml:space="preserve"> Desarrollo Docente</w:t>
      </w:r>
    </w:p>
    <w:p w14:paraId="6B5F3367" w14:textId="26A0C2AF" w:rsidR="00DC4337" w:rsidRDefault="00DC4337" w:rsidP="00DC4337">
      <w:pPr>
        <w:spacing w:before="0" w:after="0"/>
        <w:rPr>
          <w:rFonts w:ascii="Corbel" w:hAnsi="Corbel"/>
          <w:sz w:val="22"/>
          <w:szCs w:val="22"/>
        </w:rPr>
      </w:pPr>
      <w:r w:rsidRPr="04D6C9B5">
        <w:rPr>
          <w:rFonts w:ascii="Corbel" w:hAnsi="Corbel"/>
          <w:sz w:val="22"/>
          <w:szCs w:val="22"/>
        </w:rPr>
        <w:t xml:space="preserve">Fono o Anexo:  </w:t>
      </w:r>
      <w:r>
        <w:rPr>
          <w:rFonts w:ascii="Corbel" w:hAnsi="Corbel"/>
          <w:sz w:val="22"/>
          <w:szCs w:val="22"/>
        </w:rPr>
        <w:t>1475</w:t>
      </w:r>
    </w:p>
    <w:p w14:paraId="00596A6D" w14:textId="77777777" w:rsidR="00B4428E" w:rsidRDefault="00B4428E" w:rsidP="00DC4337">
      <w:pPr>
        <w:spacing w:before="0" w:after="0"/>
        <w:rPr>
          <w:rFonts w:ascii="Corbel" w:hAnsi="Corbel"/>
          <w:sz w:val="22"/>
          <w:szCs w:val="22"/>
        </w:rPr>
      </w:pPr>
    </w:p>
    <w:p w14:paraId="6ADF9F0E" w14:textId="77777777" w:rsidR="00F9006F" w:rsidRPr="009F4E3E" w:rsidRDefault="00F9006F" w:rsidP="00F9006F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lastRenderedPageBreak/>
        <w:t>HORARIOS</w:t>
      </w:r>
    </w:p>
    <w:p w14:paraId="39764600" w14:textId="77777777" w:rsidR="00AE7E60" w:rsidRPr="00AE7E60" w:rsidRDefault="00AE7E60" w:rsidP="00AE7E60">
      <w:pPr>
        <w:pStyle w:val="Prrafodelista"/>
        <w:numPr>
          <w:ilvl w:val="0"/>
          <w:numId w:val="32"/>
        </w:numPr>
        <w:rPr>
          <w:rFonts w:ascii="Corbel" w:hAnsi="Corbel"/>
          <w:sz w:val="24"/>
          <w:szCs w:val="24"/>
          <w:lang w:val="es-ES" w:eastAsia="ja-JP"/>
        </w:rPr>
      </w:pPr>
      <w:r w:rsidRPr="00AE7E60">
        <w:rPr>
          <w:rFonts w:ascii="Corbel" w:hAnsi="Corbel"/>
          <w:sz w:val="24"/>
          <w:szCs w:val="24"/>
          <w:lang w:val="es-ES" w:eastAsia="ja-JP"/>
        </w:rPr>
        <w:t>Periodo de clases:</w:t>
      </w:r>
    </w:p>
    <w:p w14:paraId="096851E2" w14:textId="782FC796" w:rsidR="00AE7E60" w:rsidRPr="00AE7E60" w:rsidRDefault="00AE7E60" w:rsidP="00AE7E60">
      <w:pPr>
        <w:pStyle w:val="Prrafodelista"/>
        <w:numPr>
          <w:ilvl w:val="1"/>
          <w:numId w:val="32"/>
        </w:numPr>
        <w:rPr>
          <w:rFonts w:ascii="Corbel" w:hAnsi="Corbel"/>
          <w:sz w:val="24"/>
          <w:szCs w:val="24"/>
          <w:lang w:val="es-ES" w:eastAsia="ja-JP"/>
        </w:rPr>
      </w:pPr>
      <w:r w:rsidRPr="00AE7E60">
        <w:rPr>
          <w:rFonts w:ascii="Corbel" w:hAnsi="Corbel"/>
          <w:sz w:val="24"/>
          <w:szCs w:val="24"/>
          <w:lang w:val="es-ES" w:eastAsia="ja-JP"/>
        </w:rPr>
        <w:t>Fecha de inicio</w:t>
      </w:r>
      <w:r w:rsidR="00C23C61">
        <w:rPr>
          <w:rFonts w:ascii="Corbel" w:hAnsi="Corbel"/>
          <w:sz w:val="24"/>
          <w:szCs w:val="24"/>
          <w:lang w:val="es-ES" w:eastAsia="ja-JP"/>
        </w:rPr>
        <w:t xml:space="preserve">: </w:t>
      </w:r>
      <w:r w:rsidR="003A6AE9">
        <w:rPr>
          <w:rFonts w:ascii="Corbel" w:hAnsi="Corbel"/>
          <w:sz w:val="24"/>
          <w:szCs w:val="24"/>
          <w:lang w:val="es-ES" w:eastAsia="ja-JP"/>
        </w:rPr>
        <w:t xml:space="preserve">06 de Diciembre </w:t>
      </w:r>
      <w:r w:rsidR="00A3423C">
        <w:rPr>
          <w:rFonts w:ascii="Corbel" w:hAnsi="Corbel"/>
          <w:sz w:val="24"/>
          <w:szCs w:val="24"/>
          <w:lang w:val="es-ES" w:eastAsia="ja-JP"/>
        </w:rPr>
        <w:t>2021</w:t>
      </w:r>
      <w:r w:rsidR="00702667">
        <w:rPr>
          <w:rFonts w:ascii="Corbel" w:hAnsi="Corbel"/>
          <w:sz w:val="24"/>
          <w:szCs w:val="24"/>
          <w:lang w:val="es-ES" w:eastAsia="ja-JP"/>
        </w:rPr>
        <w:t xml:space="preserve"> a las 16:00 </w:t>
      </w:r>
      <w:proofErr w:type="spellStart"/>
      <w:r w:rsidR="00702667">
        <w:rPr>
          <w:rFonts w:ascii="Corbel" w:hAnsi="Corbel"/>
          <w:sz w:val="24"/>
          <w:szCs w:val="24"/>
          <w:lang w:val="es-ES" w:eastAsia="ja-JP"/>
        </w:rPr>
        <w:t>hrs</w:t>
      </w:r>
      <w:proofErr w:type="spellEnd"/>
      <w:r w:rsidR="00702667">
        <w:rPr>
          <w:rFonts w:ascii="Corbel" w:hAnsi="Corbel"/>
          <w:sz w:val="24"/>
          <w:szCs w:val="24"/>
          <w:lang w:val="es-ES" w:eastAsia="ja-JP"/>
        </w:rPr>
        <w:t>.</w:t>
      </w:r>
      <w:r w:rsidR="00A3423C">
        <w:rPr>
          <w:rFonts w:ascii="Corbel" w:hAnsi="Corbel"/>
          <w:sz w:val="24"/>
          <w:szCs w:val="24"/>
          <w:lang w:val="es-ES" w:eastAsia="ja-JP"/>
        </w:rPr>
        <w:t xml:space="preserve"> </w:t>
      </w:r>
      <w:r w:rsidRPr="00AE7E60">
        <w:rPr>
          <w:rFonts w:ascii="Corbel" w:hAnsi="Corbel"/>
          <w:sz w:val="24"/>
          <w:szCs w:val="24"/>
          <w:lang w:val="es-ES" w:eastAsia="ja-JP"/>
        </w:rPr>
        <w:t xml:space="preserve"> </w:t>
      </w:r>
      <w:r w:rsidR="0054155D">
        <w:rPr>
          <w:rFonts w:ascii="Corbel" w:hAnsi="Corbel"/>
          <w:sz w:val="24"/>
          <w:szCs w:val="24"/>
          <w:lang w:val="es-ES" w:eastAsia="ja-JP"/>
        </w:rPr>
        <w:t xml:space="preserve"> </w:t>
      </w:r>
      <w:r w:rsidR="004333E6">
        <w:rPr>
          <w:rFonts w:ascii="Corbel" w:hAnsi="Corbel"/>
          <w:color w:val="FF0000"/>
          <w:sz w:val="24"/>
          <w:szCs w:val="24"/>
          <w:lang w:val="es-ES" w:eastAsia="ja-JP"/>
        </w:rPr>
        <w:t xml:space="preserve"> </w:t>
      </w:r>
    </w:p>
    <w:p w14:paraId="16181A60" w14:textId="13C8960E" w:rsidR="00A4612E" w:rsidRDefault="00AE7E60" w:rsidP="00A4612E">
      <w:pPr>
        <w:pStyle w:val="Prrafodelista"/>
        <w:numPr>
          <w:ilvl w:val="1"/>
          <w:numId w:val="32"/>
        </w:numPr>
        <w:rPr>
          <w:rFonts w:ascii="Corbel" w:hAnsi="Corbel"/>
          <w:sz w:val="24"/>
          <w:szCs w:val="24"/>
          <w:lang w:val="es-ES" w:eastAsia="ja-JP"/>
        </w:rPr>
      </w:pPr>
      <w:r w:rsidRPr="00AE7E60">
        <w:rPr>
          <w:rFonts w:ascii="Corbel" w:hAnsi="Corbel"/>
          <w:sz w:val="24"/>
          <w:szCs w:val="24"/>
          <w:lang w:val="es-ES" w:eastAsia="ja-JP"/>
        </w:rPr>
        <w:t>Fecha de término</w:t>
      </w:r>
      <w:r w:rsidR="00C23C61">
        <w:rPr>
          <w:rFonts w:ascii="Corbel" w:hAnsi="Corbel"/>
          <w:sz w:val="24"/>
          <w:szCs w:val="24"/>
          <w:lang w:val="es-ES" w:eastAsia="ja-JP"/>
        </w:rPr>
        <w:t>:</w:t>
      </w:r>
      <w:r w:rsidRPr="00AE7E60">
        <w:rPr>
          <w:rFonts w:ascii="Corbel" w:hAnsi="Corbel"/>
          <w:sz w:val="24"/>
          <w:szCs w:val="24"/>
          <w:lang w:val="es-ES" w:eastAsia="ja-JP"/>
        </w:rPr>
        <w:t xml:space="preserve"> </w:t>
      </w:r>
      <w:r w:rsidR="003A6AE9">
        <w:rPr>
          <w:rFonts w:ascii="Corbel" w:hAnsi="Corbel"/>
          <w:sz w:val="24"/>
          <w:szCs w:val="24"/>
          <w:lang w:val="es-ES" w:eastAsia="ja-JP"/>
        </w:rPr>
        <w:t>17</w:t>
      </w:r>
      <w:r w:rsidR="000131E3">
        <w:rPr>
          <w:rFonts w:ascii="Corbel" w:hAnsi="Corbel"/>
          <w:sz w:val="24"/>
          <w:szCs w:val="24"/>
          <w:lang w:val="es-ES" w:eastAsia="ja-JP"/>
        </w:rPr>
        <w:t xml:space="preserve"> </w:t>
      </w:r>
      <w:r w:rsidR="00702667">
        <w:rPr>
          <w:rFonts w:ascii="Corbel" w:hAnsi="Corbel"/>
          <w:sz w:val="24"/>
          <w:szCs w:val="24"/>
          <w:lang w:val="es-ES" w:eastAsia="ja-JP"/>
        </w:rPr>
        <w:t xml:space="preserve">de </w:t>
      </w:r>
      <w:r w:rsidR="003A6AE9">
        <w:rPr>
          <w:rFonts w:ascii="Corbel" w:hAnsi="Corbel"/>
          <w:sz w:val="24"/>
          <w:szCs w:val="24"/>
          <w:lang w:val="es-ES" w:eastAsia="ja-JP"/>
        </w:rPr>
        <w:t>Diciembre</w:t>
      </w:r>
      <w:r w:rsidR="00A3423C">
        <w:rPr>
          <w:rFonts w:ascii="Corbel" w:hAnsi="Corbel"/>
          <w:sz w:val="24"/>
          <w:szCs w:val="24"/>
          <w:lang w:val="es-ES" w:eastAsia="ja-JP"/>
        </w:rPr>
        <w:t xml:space="preserve"> 2021</w:t>
      </w:r>
      <w:r w:rsidR="00702667">
        <w:rPr>
          <w:rFonts w:ascii="Corbel" w:hAnsi="Corbel"/>
          <w:sz w:val="24"/>
          <w:szCs w:val="24"/>
          <w:lang w:val="es-ES" w:eastAsia="ja-JP"/>
        </w:rPr>
        <w:t xml:space="preserve"> a las 23:59 </w:t>
      </w:r>
      <w:proofErr w:type="spellStart"/>
      <w:r w:rsidR="00702667">
        <w:rPr>
          <w:rFonts w:ascii="Corbel" w:hAnsi="Corbel"/>
          <w:sz w:val="24"/>
          <w:szCs w:val="24"/>
          <w:lang w:val="es-ES" w:eastAsia="ja-JP"/>
        </w:rPr>
        <w:t>hrs</w:t>
      </w:r>
      <w:proofErr w:type="spellEnd"/>
      <w:r w:rsidR="00702667">
        <w:rPr>
          <w:rFonts w:ascii="Corbel" w:hAnsi="Corbel"/>
          <w:sz w:val="24"/>
          <w:szCs w:val="24"/>
          <w:lang w:val="es-ES" w:eastAsia="ja-JP"/>
        </w:rPr>
        <w:t>.</w:t>
      </w:r>
      <w:r w:rsidR="00A3423C">
        <w:rPr>
          <w:rFonts w:ascii="Corbel" w:hAnsi="Corbel"/>
          <w:sz w:val="24"/>
          <w:szCs w:val="24"/>
          <w:lang w:val="es-ES" w:eastAsia="ja-JP"/>
        </w:rPr>
        <w:t xml:space="preserve"> </w:t>
      </w:r>
    </w:p>
    <w:p w14:paraId="591C9B14" w14:textId="10404D67" w:rsidR="00AE7E60" w:rsidRDefault="00AE7E60" w:rsidP="00AE7E60">
      <w:pPr>
        <w:pStyle w:val="Prrafodelista"/>
        <w:numPr>
          <w:ilvl w:val="1"/>
          <w:numId w:val="32"/>
        </w:numPr>
        <w:rPr>
          <w:rFonts w:ascii="Corbel" w:hAnsi="Corbel"/>
          <w:sz w:val="24"/>
          <w:szCs w:val="24"/>
          <w:lang w:val="es-ES" w:eastAsia="ja-JP"/>
        </w:rPr>
      </w:pPr>
      <w:r w:rsidRPr="00AE7E60">
        <w:rPr>
          <w:rFonts w:ascii="Corbel" w:hAnsi="Corbel"/>
          <w:sz w:val="24"/>
          <w:szCs w:val="24"/>
          <w:lang w:val="es-ES" w:eastAsia="ja-JP"/>
        </w:rPr>
        <w:t xml:space="preserve">Cupos: </w:t>
      </w:r>
      <w:r w:rsidR="003A6AE9">
        <w:rPr>
          <w:rFonts w:ascii="Corbel" w:hAnsi="Corbel"/>
          <w:sz w:val="24"/>
          <w:szCs w:val="24"/>
          <w:lang w:val="es-ES" w:eastAsia="ja-JP"/>
        </w:rPr>
        <w:t>3</w:t>
      </w:r>
      <w:r w:rsidR="00084AC9">
        <w:rPr>
          <w:rFonts w:ascii="Corbel" w:hAnsi="Corbel"/>
          <w:sz w:val="24"/>
          <w:szCs w:val="24"/>
          <w:lang w:val="es-ES" w:eastAsia="ja-JP"/>
        </w:rPr>
        <w:t xml:space="preserve">0 </w:t>
      </w:r>
    </w:p>
    <w:p w14:paraId="13693251" w14:textId="77777777" w:rsidR="0040675C" w:rsidRDefault="0040675C" w:rsidP="0040675C">
      <w:pPr>
        <w:rPr>
          <w:rFonts w:ascii="Corbel" w:hAnsi="Corbel"/>
          <w:sz w:val="24"/>
          <w:szCs w:val="24"/>
          <w:lang w:val="es-ES" w:eastAsia="ja-JP"/>
        </w:rPr>
      </w:pPr>
    </w:p>
    <w:p w14:paraId="16430EC7" w14:textId="77777777" w:rsidR="0040675C" w:rsidRDefault="0040675C" w:rsidP="0040675C">
      <w:pPr>
        <w:rPr>
          <w:rFonts w:ascii="Corbel" w:hAnsi="Corbel"/>
          <w:sz w:val="24"/>
          <w:szCs w:val="24"/>
          <w:lang w:val="es-ES" w:eastAsia="ja-JP"/>
        </w:rPr>
      </w:pPr>
    </w:p>
    <w:p w14:paraId="259A93E7" w14:textId="77777777" w:rsidR="0040675C" w:rsidRDefault="0040675C" w:rsidP="0040675C">
      <w:pPr>
        <w:rPr>
          <w:rFonts w:ascii="Corbel" w:hAnsi="Corbel"/>
          <w:sz w:val="24"/>
          <w:szCs w:val="24"/>
          <w:lang w:val="es-ES" w:eastAsia="ja-JP"/>
        </w:rPr>
      </w:pPr>
    </w:p>
    <w:p w14:paraId="0102CB37" w14:textId="77777777" w:rsidR="00DF4844" w:rsidRPr="00DF4844" w:rsidRDefault="00DF4844" w:rsidP="00DF4844">
      <w:pPr>
        <w:spacing w:line="480" w:lineRule="auto"/>
        <w:rPr>
          <w:rFonts w:ascii="Corbel" w:hAnsi="Corbel"/>
          <w:sz w:val="24"/>
          <w:szCs w:val="24"/>
          <w:lang w:val="es-ES" w:eastAsia="ja-JP"/>
        </w:rPr>
      </w:pPr>
    </w:p>
    <w:sectPr w:rsidR="00DF4844" w:rsidRPr="00DF4844" w:rsidSect="000A53F9">
      <w:headerReference w:type="default" r:id="rId13"/>
      <w:footerReference w:type="default" r:id="rId14"/>
      <w:pgSz w:w="12240" w:h="15840"/>
      <w:pgMar w:top="1985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C259" w14:textId="77777777" w:rsidR="00F83704" w:rsidRDefault="00F83704" w:rsidP="00DB4297">
      <w:r>
        <w:separator/>
      </w:r>
    </w:p>
  </w:endnote>
  <w:endnote w:type="continuationSeparator" w:id="0">
    <w:p w14:paraId="111F4DCD" w14:textId="77777777" w:rsidR="00F83704" w:rsidRDefault="00F83704" w:rsidP="00DB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4FC5" w14:textId="77777777" w:rsidR="00A51ABC" w:rsidRDefault="0071582A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8752" behindDoc="0" locked="0" layoutInCell="1" allowOverlap="1" wp14:anchorId="1ABCA3C2" wp14:editId="51E314B4">
          <wp:simplePos x="0" y="0"/>
          <wp:positionH relativeFrom="page">
            <wp:posOffset>576564</wp:posOffset>
          </wp:positionH>
          <wp:positionV relativeFrom="paragraph">
            <wp:posOffset>-259080</wp:posOffset>
          </wp:positionV>
          <wp:extent cx="7191375" cy="1054919"/>
          <wp:effectExtent l="0" t="0" r="0" b="0"/>
          <wp:wrapNone/>
          <wp:docPr id="3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054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A5BE" w14:textId="77777777" w:rsidR="00F83704" w:rsidRDefault="00F83704" w:rsidP="00DB4297">
      <w:r>
        <w:separator/>
      </w:r>
    </w:p>
  </w:footnote>
  <w:footnote w:type="continuationSeparator" w:id="0">
    <w:p w14:paraId="421496D9" w14:textId="77777777" w:rsidR="00F83704" w:rsidRDefault="00F83704" w:rsidP="00DB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CEFE" w14:textId="77777777" w:rsidR="00A51ABC" w:rsidRPr="009571E3" w:rsidRDefault="00DD2FE2" w:rsidP="009F4E3E">
    <w:pPr>
      <w:pStyle w:val="Ttulo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>
      <w:rPr>
        <w:rFonts w:ascii="Calibri" w:hAnsi="Calibri"/>
        <w:noProof/>
        <w:sz w:val="24"/>
        <w:szCs w:val="24"/>
        <w:lang w:val="es-CL" w:eastAsia="es-CL"/>
      </w:rPr>
      <w:drawing>
        <wp:anchor distT="0" distB="0" distL="114300" distR="114300" simplePos="0" relativeHeight="251656704" behindDoc="0" locked="0" layoutInCell="1" allowOverlap="1" wp14:anchorId="6E570E65" wp14:editId="1CD03CB8">
          <wp:simplePos x="0" y="0"/>
          <wp:positionH relativeFrom="column">
            <wp:posOffset>4653280</wp:posOffset>
          </wp:positionH>
          <wp:positionV relativeFrom="paragraph">
            <wp:posOffset>30480</wp:posOffset>
          </wp:positionV>
          <wp:extent cx="1671708" cy="576178"/>
          <wp:effectExtent l="0" t="0" r="5080" b="0"/>
          <wp:wrapThrough wrapText="bothSides">
            <wp:wrapPolygon edited="0">
              <wp:start x="0" y="0"/>
              <wp:lineTo x="0" y="20719"/>
              <wp:lineTo x="21419" y="20719"/>
              <wp:lineTo x="21419" y="0"/>
              <wp:lineTo x="0" y="0"/>
            </wp:wrapPolygon>
          </wp:wrapThrough>
          <wp:docPr id="29" name="Imagen 29" descr="Descripción: uni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escripción: unid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708" cy="5761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4"/>
        <w:szCs w:val="24"/>
        <w:lang w:val="es-CL" w:eastAsia="es-CL"/>
      </w:rPr>
      <w:drawing>
        <wp:anchor distT="0" distB="0" distL="114300" distR="114300" simplePos="0" relativeHeight="251659776" behindDoc="0" locked="0" layoutInCell="1" allowOverlap="1" wp14:anchorId="7BB6146A" wp14:editId="133A21D8">
          <wp:simplePos x="0" y="0"/>
          <wp:positionH relativeFrom="page">
            <wp:align>right</wp:align>
          </wp:positionH>
          <wp:positionV relativeFrom="paragraph">
            <wp:posOffset>-443865</wp:posOffset>
          </wp:positionV>
          <wp:extent cx="882691" cy="835118"/>
          <wp:effectExtent l="0" t="0" r="0" b="317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91" cy="83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2DE1">
      <w:rPr>
        <w:rFonts w:ascii="Calibri" w:hAnsi="Calibri"/>
        <w:noProof/>
        <w:sz w:val="24"/>
        <w:szCs w:val="24"/>
        <w:lang w:val="es-CL" w:eastAsia="es-CL"/>
      </w:rPr>
      <w:drawing>
        <wp:anchor distT="0" distB="0" distL="114300" distR="114300" simplePos="0" relativeHeight="251655680" behindDoc="1" locked="0" layoutInCell="1" allowOverlap="1" wp14:anchorId="38310E59" wp14:editId="4D002C9F">
          <wp:simplePos x="0" y="0"/>
          <wp:positionH relativeFrom="column">
            <wp:posOffset>-391795</wp:posOffset>
          </wp:positionH>
          <wp:positionV relativeFrom="paragraph">
            <wp:posOffset>114300</wp:posOffset>
          </wp:positionV>
          <wp:extent cx="1380393" cy="542425"/>
          <wp:effectExtent l="0" t="0" r="0" b="0"/>
          <wp:wrapNone/>
          <wp:docPr id="34" name="Imagen 34" descr="Descripción: logo escu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 escud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393" cy="54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F0B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85A6E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659B8"/>
    <w:multiLevelType w:val="hybridMultilevel"/>
    <w:tmpl w:val="25B640C6"/>
    <w:lvl w:ilvl="0" w:tplc="9886CB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1938"/>
    <w:multiLevelType w:val="hybridMultilevel"/>
    <w:tmpl w:val="83E6739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2259"/>
    <w:multiLevelType w:val="hybridMultilevel"/>
    <w:tmpl w:val="A0CAF25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504A9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9598C"/>
    <w:multiLevelType w:val="hybridMultilevel"/>
    <w:tmpl w:val="23D030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72860"/>
    <w:multiLevelType w:val="hybridMultilevel"/>
    <w:tmpl w:val="25FA5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87953"/>
    <w:multiLevelType w:val="hybridMultilevel"/>
    <w:tmpl w:val="49886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E16B5"/>
    <w:multiLevelType w:val="hybridMultilevel"/>
    <w:tmpl w:val="2FB480E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3B10C2"/>
    <w:multiLevelType w:val="hybridMultilevel"/>
    <w:tmpl w:val="3F9CA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12DD2"/>
    <w:multiLevelType w:val="hybridMultilevel"/>
    <w:tmpl w:val="2F38002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F382A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E0332"/>
    <w:multiLevelType w:val="hybridMultilevel"/>
    <w:tmpl w:val="7F6495FA"/>
    <w:lvl w:ilvl="0" w:tplc="D1040D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7826"/>
    <w:multiLevelType w:val="hybridMultilevel"/>
    <w:tmpl w:val="19AC52F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1F85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2D1FD7"/>
    <w:multiLevelType w:val="hybridMultilevel"/>
    <w:tmpl w:val="66D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4B5E"/>
    <w:multiLevelType w:val="hybridMultilevel"/>
    <w:tmpl w:val="00B459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14B1A"/>
    <w:multiLevelType w:val="hybridMultilevel"/>
    <w:tmpl w:val="F5DC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C4D72"/>
    <w:multiLevelType w:val="hybridMultilevel"/>
    <w:tmpl w:val="0094A2A4"/>
    <w:lvl w:ilvl="0" w:tplc="C510A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351CE5"/>
    <w:multiLevelType w:val="hybridMultilevel"/>
    <w:tmpl w:val="19AC52F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152B9"/>
    <w:multiLevelType w:val="hybridMultilevel"/>
    <w:tmpl w:val="75CEEDB0"/>
    <w:lvl w:ilvl="0" w:tplc="4D0A0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636021"/>
    <w:multiLevelType w:val="hybridMultilevel"/>
    <w:tmpl w:val="E97E0D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787336"/>
    <w:multiLevelType w:val="hybridMultilevel"/>
    <w:tmpl w:val="9DD22572"/>
    <w:lvl w:ilvl="0" w:tplc="9B14D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8642FC"/>
    <w:multiLevelType w:val="hybridMultilevel"/>
    <w:tmpl w:val="4C3AAC42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A16409"/>
    <w:multiLevelType w:val="hybridMultilevel"/>
    <w:tmpl w:val="13841832"/>
    <w:lvl w:ilvl="0" w:tplc="D1040D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04647"/>
    <w:multiLevelType w:val="hybridMultilevel"/>
    <w:tmpl w:val="CD84E5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D5FD9"/>
    <w:multiLevelType w:val="hybridMultilevel"/>
    <w:tmpl w:val="C57498C8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876912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5526A0"/>
    <w:multiLevelType w:val="hybridMultilevel"/>
    <w:tmpl w:val="4958055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5A254A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0E4F8B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234FF5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3A24BF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F46BB1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8809B6"/>
    <w:multiLevelType w:val="hybridMultilevel"/>
    <w:tmpl w:val="6994BC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D40AC"/>
    <w:multiLevelType w:val="hybridMultilevel"/>
    <w:tmpl w:val="A022B65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A93E84"/>
    <w:multiLevelType w:val="hybridMultilevel"/>
    <w:tmpl w:val="2FB480E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844A56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9BF1E61"/>
    <w:multiLevelType w:val="hybridMultilevel"/>
    <w:tmpl w:val="CB9CC0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91F3C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515A12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FA01DF5"/>
    <w:multiLevelType w:val="hybridMultilevel"/>
    <w:tmpl w:val="E35CD3DA"/>
    <w:lvl w:ilvl="0" w:tplc="1932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D6F72"/>
    <w:multiLevelType w:val="hybridMultilevel"/>
    <w:tmpl w:val="D99CB9CC"/>
    <w:lvl w:ilvl="0" w:tplc="BE5E95C2">
      <w:numFmt w:val="bullet"/>
      <w:lvlText w:val="-"/>
      <w:lvlJc w:val="left"/>
      <w:pPr>
        <w:ind w:left="405" w:hanging="360"/>
      </w:pPr>
      <w:rPr>
        <w:rFonts w:ascii="Corbel" w:eastAsiaTheme="minorEastAsia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 w15:restartNumberingAfterBreak="0">
    <w:nsid w:val="76A273C4"/>
    <w:multiLevelType w:val="hybridMultilevel"/>
    <w:tmpl w:val="FE80204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825EBD"/>
    <w:multiLevelType w:val="hybridMultilevel"/>
    <w:tmpl w:val="8EB42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82812"/>
    <w:multiLevelType w:val="hybridMultilevel"/>
    <w:tmpl w:val="158277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7"/>
  </w:num>
  <w:num w:numId="4">
    <w:abstractNumId w:val="23"/>
  </w:num>
  <w:num w:numId="5">
    <w:abstractNumId w:val="3"/>
  </w:num>
  <w:num w:numId="6">
    <w:abstractNumId w:val="21"/>
  </w:num>
  <w:num w:numId="7">
    <w:abstractNumId w:val="2"/>
  </w:num>
  <w:num w:numId="8">
    <w:abstractNumId w:val="19"/>
  </w:num>
  <w:num w:numId="9">
    <w:abstractNumId w:val="14"/>
  </w:num>
  <w:num w:numId="10">
    <w:abstractNumId w:val="9"/>
  </w:num>
  <w:num w:numId="11">
    <w:abstractNumId w:val="27"/>
  </w:num>
  <w:num w:numId="12">
    <w:abstractNumId w:val="15"/>
  </w:num>
  <w:num w:numId="13">
    <w:abstractNumId w:val="41"/>
  </w:num>
  <w:num w:numId="14">
    <w:abstractNumId w:val="26"/>
  </w:num>
  <w:num w:numId="15">
    <w:abstractNumId w:val="5"/>
  </w:num>
  <w:num w:numId="16">
    <w:abstractNumId w:val="0"/>
  </w:num>
  <w:num w:numId="17">
    <w:abstractNumId w:val="38"/>
  </w:num>
  <w:num w:numId="18">
    <w:abstractNumId w:val="1"/>
  </w:num>
  <w:num w:numId="19">
    <w:abstractNumId w:val="24"/>
  </w:num>
  <w:num w:numId="20">
    <w:abstractNumId w:val="39"/>
  </w:num>
  <w:num w:numId="21">
    <w:abstractNumId w:val="30"/>
  </w:num>
  <w:num w:numId="22">
    <w:abstractNumId w:val="28"/>
  </w:num>
  <w:num w:numId="23">
    <w:abstractNumId w:val="33"/>
  </w:num>
  <w:num w:numId="24">
    <w:abstractNumId w:val="31"/>
  </w:num>
  <w:num w:numId="25">
    <w:abstractNumId w:val="34"/>
  </w:num>
  <w:num w:numId="26">
    <w:abstractNumId w:val="32"/>
  </w:num>
  <w:num w:numId="27">
    <w:abstractNumId w:val="12"/>
  </w:num>
  <w:num w:numId="28">
    <w:abstractNumId w:val="40"/>
  </w:num>
  <w:num w:numId="29">
    <w:abstractNumId w:val="29"/>
  </w:num>
  <w:num w:numId="30">
    <w:abstractNumId w:val="35"/>
  </w:num>
  <w:num w:numId="31">
    <w:abstractNumId w:val="44"/>
  </w:num>
  <w:num w:numId="32">
    <w:abstractNumId w:val="22"/>
  </w:num>
  <w:num w:numId="33">
    <w:abstractNumId w:val="4"/>
  </w:num>
  <w:num w:numId="34">
    <w:abstractNumId w:val="17"/>
  </w:num>
  <w:num w:numId="35">
    <w:abstractNumId w:val="43"/>
  </w:num>
  <w:num w:numId="36">
    <w:abstractNumId w:val="11"/>
  </w:num>
  <w:num w:numId="37">
    <w:abstractNumId w:val="18"/>
  </w:num>
  <w:num w:numId="38">
    <w:abstractNumId w:val="16"/>
  </w:num>
  <w:num w:numId="39">
    <w:abstractNumId w:val="42"/>
  </w:num>
  <w:num w:numId="40">
    <w:abstractNumId w:val="6"/>
  </w:num>
  <w:num w:numId="41">
    <w:abstractNumId w:val="25"/>
  </w:num>
  <w:num w:numId="42">
    <w:abstractNumId w:val="13"/>
  </w:num>
  <w:num w:numId="43">
    <w:abstractNumId w:val="8"/>
  </w:num>
  <w:num w:numId="44">
    <w:abstractNumId w:val="46"/>
  </w:num>
  <w:num w:numId="45">
    <w:abstractNumId w:val="45"/>
  </w:num>
  <w:num w:numId="46">
    <w:abstractNumId w:val="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D7"/>
    <w:rsid w:val="000015F5"/>
    <w:rsid w:val="0000785F"/>
    <w:rsid w:val="000115E6"/>
    <w:rsid w:val="00011E27"/>
    <w:rsid w:val="000131E3"/>
    <w:rsid w:val="00016863"/>
    <w:rsid w:val="000316F3"/>
    <w:rsid w:val="00042316"/>
    <w:rsid w:val="00047CD0"/>
    <w:rsid w:val="00052989"/>
    <w:rsid w:val="00052B60"/>
    <w:rsid w:val="00060816"/>
    <w:rsid w:val="0006772D"/>
    <w:rsid w:val="000708E5"/>
    <w:rsid w:val="00071C48"/>
    <w:rsid w:val="00077363"/>
    <w:rsid w:val="00077A54"/>
    <w:rsid w:val="00084AC9"/>
    <w:rsid w:val="00084F24"/>
    <w:rsid w:val="00087C5F"/>
    <w:rsid w:val="0009112D"/>
    <w:rsid w:val="0009333E"/>
    <w:rsid w:val="000A1518"/>
    <w:rsid w:val="000A53F9"/>
    <w:rsid w:val="000A773B"/>
    <w:rsid w:val="000A7D48"/>
    <w:rsid w:val="000B3B04"/>
    <w:rsid w:val="000B6FCC"/>
    <w:rsid w:val="000D1F34"/>
    <w:rsid w:val="000D5AD6"/>
    <w:rsid w:val="000E395B"/>
    <w:rsid w:val="000E44E9"/>
    <w:rsid w:val="000E6B9C"/>
    <w:rsid w:val="000F1455"/>
    <w:rsid w:val="000F3A00"/>
    <w:rsid w:val="000F3E31"/>
    <w:rsid w:val="001108E4"/>
    <w:rsid w:val="001126B8"/>
    <w:rsid w:val="00112AF4"/>
    <w:rsid w:val="00113A74"/>
    <w:rsid w:val="0011685D"/>
    <w:rsid w:val="001227F6"/>
    <w:rsid w:val="00122CF0"/>
    <w:rsid w:val="00125D08"/>
    <w:rsid w:val="00127CDB"/>
    <w:rsid w:val="0013026F"/>
    <w:rsid w:val="001310EB"/>
    <w:rsid w:val="00142ACC"/>
    <w:rsid w:val="00143578"/>
    <w:rsid w:val="001508A7"/>
    <w:rsid w:val="001520EE"/>
    <w:rsid w:val="0015478A"/>
    <w:rsid w:val="00163845"/>
    <w:rsid w:val="0016793A"/>
    <w:rsid w:val="0018344B"/>
    <w:rsid w:val="00194052"/>
    <w:rsid w:val="001B07F8"/>
    <w:rsid w:val="001B4E5B"/>
    <w:rsid w:val="001C7BA6"/>
    <w:rsid w:val="001E6585"/>
    <w:rsid w:val="001F3990"/>
    <w:rsid w:val="002045C3"/>
    <w:rsid w:val="002045F3"/>
    <w:rsid w:val="002049AB"/>
    <w:rsid w:val="00205989"/>
    <w:rsid w:val="00206016"/>
    <w:rsid w:val="00213429"/>
    <w:rsid w:val="00214DA1"/>
    <w:rsid w:val="00217832"/>
    <w:rsid w:val="002239C4"/>
    <w:rsid w:val="002364A9"/>
    <w:rsid w:val="0024140E"/>
    <w:rsid w:val="00250C33"/>
    <w:rsid w:val="00260225"/>
    <w:rsid w:val="00263A32"/>
    <w:rsid w:val="00272952"/>
    <w:rsid w:val="0027749E"/>
    <w:rsid w:val="002850E3"/>
    <w:rsid w:val="002970C2"/>
    <w:rsid w:val="002A29B5"/>
    <w:rsid w:val="002A3112"/>
    <w:rsid w:val="002A3784"/>
    <w:rsid w:val="002A3955"/>
    <w:rsid w:val="002A5C9C"/>
    <w:rsid w:val="002B663D"/>
    <w:rsid w:val="002D3A34"/>
    <w:rsid w:val="002F0360"/>
    <w:rsid w:val="002F0E7D"/>
    <w:rsid w:val="002F2B48"/>
    <w:rsid w:val="002F2E8F"/>
    <w:rsid w:val="002F52DF"/>
    <w:rsid w:val="003003C5"/>
    <w:rsid w:val="00305EAA"/>
    <w:rsid w:val="00307BA1"/>
    <w:rsid w:val="003121D5"/>
    <w:rsid w:val="003247B2"/>
    <w:rsid w:val="003262D2"/>
    <w:rsid w:val="00333DF0"/>
    <w:rsid w:val="00336CC9"/>
    <w:rsid w:val="003512C7"/>
    <w:rsid w:val="0035215E"/>
    <w:rsid w:val="003530FB"/>
    <w:rsid w:val="00354FF8"/>
    <w:rsid w:val="00355C9B"/>
    <w:rsid w:val="00356AEB"/>
    <w:rsid w:val="0036631E"/>
    <w:rsid w:val="00370835"/>
    <w:rsid w:val="003714F5"/>
    <w:rsid w:val="00375BAA"/>
    <w:rsid w:val="003769A7"/>
    <w:rsid w:val="0038040C"/>
    <w:rsid w:val="00383275"/>
    <w:rsid w:val="00384875"/>
    <w:rsid w:val="00385649"/>
    <w:rsid w:val="003A6AE9"/>
    <w:rsid w:val="003B2304"/>
    <w:rsid w:val="003B251B"/>
    <w:rsid w:val="003B3590"/>
    <w:rsid w:val="003B56AA"/>
    <w:rsid w:val="003B643D"/>
    <w:rsid w:val="003B71CD"/>
    <w:rsid w:val="003C5F8E"/>
    <w:rsid w:val="003C6E17"/>
    <w:rsid w:val="003D192E"/>
    <w:rsid w:val="003E0C63"/>
    <w:rsid w:val="003F72B4"/>
    <w:rsid w:val="004001D5"/>
    <w:rsid w:val="0040138F"/>
    <w:rsid w:val="00404BA9"/>
    <w:rsid w:val="0040675C"/>
    <w:rsid w:val="00406E08"/>
    <w:rsid w:val="00414522"/>
    <w:rsid w:val="00417D84"/>
    <w:rsid w:val="00423345"/>
    <w:rsid w:val="0042701C"/>
    <w:rsid w:val="004333E6"/>
    <w:rsid w:val="0043559E"/>
    <w:rsid w:val="00442639"/>
    <w:rsid w:val="004441C8"/>
    <w:rsid w:val="00444BD0"/>
    <w:rsid w:val="00452DB5"/>
    <w:rsid w:val="004544FE"/>
    <w:rsid w:val="00470CEF"/>
    <w:rsid w:val="00480E00"/>
    <w:rsid w:val="00490447"/>
    <w:rsid w:val="00490EA6"/>
    <w:rsid w:val="004A2276"/>
    <w:rsid w:val="004B407E"/>
    <w:rsid w:val="004B5E73"/>
    <w:rsid w:val="004C0840"/>
    <w:rsid w:val="004C5EC6"/>
    <w:rsid w:val="004D46C6"/>
    <w:rsid w:val="004E1706"/>
    <w:rsid w:val="004E46C0"/>
    <w:rsid w:val="00501CD1"/>
    <w:rsid w:val="0050361F"/>
    <w:rsid w:val="00506562"/>
    <w:rsid w:val="00513A10"/>
    <w:rsid w:val="00516458"/>
    <w:rsid w:val="00531FBA"/>
    <w:rsid w:val="005405E8"/>
    <w:rsid w:val="0054142A"/>
    <w:rsid w:val="0054155D"/>
    <w:rsid w:val="00541A8F"/>
    <w:rsid w:val="0055573E"/>
    <w:rsid w:val="00566298"/>
    <w:rsid w:val="00571F2D"/>
    <w:rsid w:val="00581AAF"/>
    <w:rsid w:val="0059311F"/>
    <w:rsid w:val="00594D6D"/>
    <w:rsid w:val="005A22E9"/>
    <w:rsid w:val="005A3487"/>
    <w:rsid w:val="005A58C6"/>
    <w:rsid w:val="005B565E"/>
    <w:rsid w:val="005C2535"/>
    <w:rsid w:val="005C3FAF"/>
    <w:rsid w:val="005D2DE1"/>
    <w:rsid w:val="005D7520"/>
    <w:rsid w:val="005E2AF3"/>
    <w:rsid w:val="005F1D93"/>
    <w:rsid w:val="006137EB"/>
    <w:rsid w:val="00614A86"/>
    <w:rsid w:val="00616F15"/>
    <w:rsid w:val="006247AD"/>
    <w:rsid w:val="0063078E"/>
    <w:rsid w:val="00633EF6"/>
    <w:rsid w:val="00633FD7"/>
    <w:rsid w:val="0064550D"/>
    <w:rsid w:val="006502A3"/>
    <w:rsid w:val="00651FB6"/>
    <w:rsid w:val="00654536"/>
    <w:rsid w:val="00661BEC"/>
    <w:rsid w:val="00662728"/>
    <w:rsid w:val="006722AC"/>
    <w:rsid w:val="00681575"/>
    <w:rsid w:val="00693479"/>
    <w:rsid w:val="00695D67"/>
    <w:rsid w:val="006B3D1C"/>
    <w:rsid w:val="006B7043"/>
    <w:rsid w:val="006B71AB"/>
    <w:rsid w:val="006E7F55"/>
    <w:rsid w:val="006F602A"/>
    <w:rsid w:val="006F6371"/>
    <w:rsid w:val="00701E5F"/>
    <w:rsid w:val="00702667"/>
    <w:rsid w:val="00703CA2"/>
    <w:rsid w:val="007141F8"/>
    <w:rsid w:val="0071582A"/>
    <w:rsid w:val="00717E7A"/>
    <w:rsid w:val="00721C04"/>
    <w:rsid w:val="007237FB"/>
    <w:rsid w:val="00726B69"/>
    <w:rsid w:val="00730A3D"/>
    <w:rsid w:val="00734C21"/>
    <w:rsid w:val="00751FC7"/>
    <w:rsid w:val="00761174"/>
    <w:rsid w:val="00765EF5"/>
    <w:rsid w:val="00767AC0"/>
    <w:rsid w:val="007724B2"/>
    <w:rsid w:val="007751E4"/>
    <w:rsid w:val="00777AA5"/>
    <w:rsid w:val="0078253D"/>
    <w:rsid w:val="00785232"/>
    <w:rsid w:val="007913BB"/>
    <w:rsid w:val="00791FB1"/>
    <w:rsid w:val="00795B95"/>
    <w:rsid w:val="00797002"/>
    <w:rsid w:val="007A6909"/>
    <w:rsid w:val="007B0239"/>
    <w:rsid w:val="007B0FDC"/>
    <w:rsid w:val="007B1F89"/>
    <w:rsid w:val="007B41A4"/>
    <w:rsid w:val="007B7520"/>
    <w:rsid w:val="007B79DA"/>
    <w:rsid w:val="007D6115"/>
    <w:rsid w:val="007D671B"/>
    <w:rsid w:val="007E00FA"/>
    <w:rsid w:val="007E01BE"/>
    <w:rsid w:val="007E17B7"/>
    <w:rsid w:val="007E789A"/>
    <w:rsid w:val="007F12DC"/>
    <w:rsid w:val="0080009C"/>
    <w:rsid w:val="00800290"/>
    <w:rsid w:val="00804648"/>
    <w:rsid w:val="00807CF7"/>
    <w:rsid w:val="008167ED"/>
    <w:rsid w:val="00834834"/>
    <w:rsid w:val="00847292"/>
    <w:rsid w:val="00847DDC"/>
    <w:rsid w:val="00853E05"/>
    <w:rsid w:val="00853FEE"/>
    <w:rsid w:val="00854593"/>
    <w:rsid w:val="00863BB4"/>
    <w:rsid w:val="0086713B"/>
    <w:rsid w:val="00873399"/>
    <w:rsid w:val="00877327"/>
    <w:rsid w:val="00877FD7"/>
    <w:rsid w:val="00880F93"/>
    <w:rsid w:val="00886CBE"/>
    <w:rsid w:val="008906A7"/>
    <w:rsid w:val="00892A21"/>
    <w:rsid w:val="008940D8"/>
    <w:rsid w:val="008A13B8"/>
    <w:rsid w:val="008A79FF"/>
    <w:rsid w:val="008B2D52"/>
    <w:rsid w:val="008C0233"/>
    <w:rsid w:val="008C0F00"/>
    <w:rsid w:val="008C4F8B"/>
    <w:rsid w:val="008D3076"/>
    <w:rsid w:val="008D4171"/>
    <w:rsid w:val="008E2C3D"/>
    <w:rsid w:val="008E7316"/>
    <w:rsid w:val="008F6E2F"/>
    <w:rsid w:val="009004E1"/>
    <w:rsid w:val="00900D6B"/>
    <w:rsid w:val="009105C4"/>
    <w:rsid w:val="009130CB"/>
    <w:rsid w:val="00913BBE"/>
    <w:rsid w:val="009153DE"/>
    <w:rsid w:val="00921B80"/>
    <w:rsid w:val="00924114"/>
    <w:rsid w:val="00932297"/>
    <w:rsid w:val="00940C7C"/>
    <w:rsid w:val="00941AEB"/>
    <w:rsid w:val="0095115B"/>
    <w:rsid w:val="00957130"/>
    <w:rsid w:val="009571E3"/>
    <w:rsid w:val="00964A8D"/>
    <w:rsid w:val="00973641"/>
    <w:rsid w:val="00974E18"/>
    <w:rsid w:val="00993AC9"/>
    <w:rsid w:val="009A69CD"/>
    <w:rsid w:val="009C0D71"/>
    <w:rsid w:val="009C3592"/>
    <w:rsid w:val="009C3DA3"/>
    <w:rsid w:val="009F4E3E"/>
    <w:rsid w:val="009F7AA1"/>
    <w:rsid w:val="00A00FD8"/>
    <w:rsid w:val="00A20C8C"/>
    <w:rsid w:val="00A2402C"/>
    <w:rsid w:val="00A329DC"/>
    <w:rsid w:val="00A3423C"/>
    <w:rsid w:val="00A372F8"/>
    <w:rsid w:val="00A3786F"/>
    <w:rsid w:val="00A4366B"/>
    <w:rsid w:val="00A4612E"/>
    <w:rsid w:val="00A51ABC"/>
    <w:rsid w:val="00A531FA"/>
    <w:rsid w:val="00A60AA3"/>
    <w:rsid w:val="00A61372"/>
    <w:rsid w:val="00A62248"/>
    <w:rsid w:val="00A67D66"/>
    <w:rsid w:val="00A70A31"/>
    <w:rsid w:val="00A72D50"/>
    <w:rsid w:val="00A7396E"/>
    <w:rsid w:val="00A85CAC"/>
    <w:rsid w:val="00A87211"/>
    <w:rsid w:val="00A87434"/>
    <w:rsid w:val="00A900A4"/>
    <w:rsid w:val="00A96D2A"/>
    <w:rsid w:val="00AB1C74"/>
    <w:rsid w:val="00AB4D54"/>
    <w:rsid w:val="00AC65A8"/>
    <w:rsid w:val="00AD00B5"/>
    <w:rsid w:val="00AD1641"/>
    <w:rsid w:val="00AD1AB6"/>
    <w:rsid w:val="00AD6688"/>
    <w:rsid w:val="00AD7BCB"/>
    <w:rsid w:val="00AE7E60"/>
    <w:rsid w:val="00AF6219"/>
    <w:rsid w:val="00B07A1F"/>
    <w:rsid w:val="00B11E80"/>
    <w:rsid w:val="00B253E9"/>
    <w:rsid w:val="00B25D13"/>
    <w:rsid w:val="00B321A5"/>
    <w:rsid w:val="00B328AC"/>
    <w:rsid w:val="00B370FF"/>
    <w:rsid w:val="00B4363C"/>
    <w:rsid w:val="00B4428E"/>
    <w:rsid w:val="00B52E94"/>
    <w:rsid w:val="00B55480"/>
    <w:rsid w:val="00B577BE"/>
    <w:rsid w:val="00B62744"/>
    <w:rsid w:val="00B71AB8"/>
    <w:rsid w:val="00B71B00"/>
    <w:rsid w:val="00B73201"/>
    <w:rsid w:val="00B73C14"/>
    <w:rsid w:val="00B77098"/>
    <w:rsid w:val="00B80349"/>
    <w:rsid w:val="00B8322C"/>
    <w:rsid w:val="00B847A1"/>
    <w:rsid w:val="00B93B64"/>
    <w:rsid w:val="00BA0EB0"/>
    <w:rsid w:val="00BA2445"/>
    <w:rsid w:val="00BB1C62"/>
    <w:rsid w:val="00BB37ED"/>
    <w:rsid w:val="00BB49E7"/>
    <w:rsid w:val="00BB5051"/>
    <w:rsid w:val="00BB5D1A"/>
    <w:rsid w:val="00BB79CB"/>
    <w:rsid w:val="00BC249F"/>
    <w:rsid w:val="00BC258D"/>
    <w:rsid w:val="00BC266A"/>
    <w:rsid w:val="00BC753A"/>
    <w:rsid w:val="00BD2FFA"/>
    <w:rsid w:val="00BE13B4"/>
    <w:rsid w:val="00BE1B0A"/>
    <w:rsid w:val="00BF1B0C"/>
    <w:rsid w:val="00BF1C2F"/>
    <w:rsid w:val="00BF5FDD"/>
    <w:rsid w:val="00BF7889"/>
    <w:rsid w:val="00C04454"/>
    <w:rsid w:val="00C12748"/>
    <w:rsid w:val="00C13C3E"/>
    <w:rsid w:val="00C23C61"/>
    <w:rsid w:val="00C27137"/>
    <w:rsid w:val="00C312BF"/>
    <w:rsid w:val="00C4093B"/>
    <w:rsid w:val="00C4602C"/>
    <w:rsid w:val="00C46ECB"/>
    <w:rsid w:val="00C5028F"/>
    <w:rsid w:val="00C52F57"/>
    <w:rsid w:val="00C55DEB"/>
    <w:rsid w:val="00CA2A76"/>
    <w:rsid w:val="00CA4AEB"/>
    <w:rsid w:val="00CA5475"/>
    <w:rsid w:val="00CB0386"/>
    <w:rsid w:val="00CB060F"/>
    <w:rsid w:val="00CB5E84"/>
    <w:rsid w:val="00CB61AB"/>
    <w:rsid w:val="00CB7C9F"/>
    <w:rsid w:val="00CC5783"/>
    <w:rsid w:val="00CE29D3"/>
    <w:rsid w:val="00CE67A4"/>
    <w:rsid w:val="00CF11A1"/>
    <w:rsid w:val="00CF3D99"/>
    <w:rsid w:val="00D028CD"/>
    <w:rsid w:val="00D058CE"/>
    <w:rsid w:val="00D05A2E"/>
    <w:rsid w:val="00D10D7A"/>
    <w:rsid w:val="00D1594A"/>
    <w:rsid w:val="00D25CB7"/>
    <w:rsid w:val="00D30760"/>
    <w:rsid w:val="00D31A6E"/>
    <w:rsid w:val="00D33AAB"/>
    <w:rsid w:val="00D35C80"/>
    <w:rsid w:val="00D432C5"/>
    <w:rsid w:val="00D43B25"/>
    <w:rsid w:val="00D4426A"/>
    <w:rsid w:val="00D51473"/>
    <w:rsid w:val="00D537DA"/>
    <w:rsid w:val="00D5760E"/>
    <w:rsid w:val="00D643CE"/>
    <w:rsid w:val="00D777C7"/>
    <w:rsid w:val="00D80F8C"/>
    <w:rsid w:val="00D82F5B"/>
    <w:rsid w:val="00D8617B"/>
    <w:rsid w:val="00D87BA7"/>
    <w:rsid w:val="00D9702C"/>
    <w:rsid w:val="00D977FF"/>
    <w:rsid w:val="00DA176C"/>
    <w:rsid w:val="00DA4ECE"/>
    <w:rsid w:val="00DA505E"/>
    <w:rsid w:val="00DA5FBC"/>
    <w:rsid w:val="00DB1D96"/>
    <w:rsid w:val="00DB4297"/>
    <w:rsid w:val="00DB6E5A"/>
    <w:rsid w:val="00DC1ED5"/>
    <w:rsid w:val="00DC2919"/>
    <w:rsid w:val="00DC4337"/>
    <w:rsid w:val="00DC5D3F"/>
    <w:rsid w:val="00DC63D1"/>
    <w:rsid w:val="00DC78F3"/>
    <w:rsid w:val="00DD2FE2"/>
    <w:rsid w:val="00DE1C99"/>
    <w:rsid w:val="00DE5B1C"/>
    <w:rsid w:val="00DE636D"/>
    <w:rsid w:val="00DF335A"/>
    <w:rsid w:val="00DF4844"/>
    <w:rsid w:val="00DF63E0"/>
    <w:rsid w:val="00DF70A9"/>
    <w:rsid w:val="00E02656"/>
    <w:rsid w:val="00E105C0"/>
    <w:rsid w:val="00E16224"/>
    <w:rsid w:val="00E16D50"/>
    <w:rsid w:val="00E2468B"/>
    <w:rsid w:val="00E2611F"/>
    <w:rsid w:val="00E41B0C"/>
    <w:rsid w:val="00E5263B"/>
    <w:rsid w:val="00E573C9"/>
    <w:rsid w:val="00E66F0E"/>
    <w:rsid w:val="00E71118"/>
    <w:rsid w:val="00E90802"/>
    <w:rsid w:val="00E957A3"/>
    <w:rsid w:val="00E959F9"/>
    <w:rsid w:val="00E973D2"/>
    <w:rsid w:val="00EA5BFE"/>
    <w:rsid w:val="00ED3317"/>
    <w:rsid w:val="00ED713A"/>
    <w:rsid w:val="00EE17A5"/>
    <w:rsid w:val="00EE2186"/>
    <w:rsid w:val="00EE2539"/>
    <w:rsid w:val="00EE5EC4"/>
    <w:rsid w:val="00EF2FD7"/>
    <w:rsid w:val="00F01D6E"/>
    <w:rsid w:val="00F102E9"/>
    <w:rsid w:val="00F1525C"/>
    <w:rsid w:val="00F3786F"/>
    <w:rsid w:val="00F50A75"/>
    <w:rsid w:val="00F527B5"/>
    <w:rsid w:val="00F5306B"/>
    <w:rsid w:val="00F53AA6"/>
    <w:rsid w:val="00F54529"/>
    <w:rsid w:val="00F55A5D"/>
    <w:rsid w:val="00F60248"/>
    <w:rsid w:val="00F6304C"/>
    <w:rsid w:val="00F64B46"/>
    <w:rsid w:val="00F65438"/>
    <w:rsid w:val="00F66C85"/>
    <w:rsid w:val="00F70C69"/>
    <w:rsid w:val="00F723F7"/>
    <w:rsid w:val="00F7636A"/>
    <w:rsid w:val="00F775E9"/>
    <w:rsid w:val="00F83704"/>
    <w:rsid w:val="00F9006F"/>
    <w:rsid w:val="00F93CC2"/>
    <w:rsid w:val="00F95AD4"/>
    <w:rsid w:val="00FA6897"/>
    <w:rsid w:val="00FB2176"/>
    <w:rsid w:val="00FB3373"/>
    <w:rsid w:val="00FC425C"/>
    <w:rsid w:val="00FC6870"/>
    <w:rsid w:val="00FE0DE7"/>
    <w:rsid w:val="00FE5BA0"/>
    <w:rsid w:val="00FF2F72"/>
    <w:rsid w:val="06538FEA"/>
    <w:rsid w:val="08CC00F4"/>
    <w:rsid w:val="0991643A"/>
    <w:rsid w:val="0F012100"/>
    <w:rsid w:val="14631B13"/>
    <w:rsid w:val="1567C150"/>
    <w:rsid w:val="1735B2EF"/>
    <w:rsid w:val="19EDBD4D"/>
    <w:rsid w:val="1F519913"/>
    <w:rsid w:val="1FAE896F"/>
    <w:rsid w:val="23B53719"/>
    <w:rsid w:val="2995DBA6"/>
    <w:rsid w:val="2D72001C"/>
    <w:rsid w:val="3F746085"/>
    <w:rsid w:val="4661DE79"/>
    <w:rsid w:val="496459CA"/>
    <w:rsid w:val="4EAD91A5"/>
    <w:rsid w:val="5BA016D7"/>
    <w:rsid w:val="5CC390FA"/>
    <w:rsid w:val="60621A52"/>
    <w:rsid w:val="6658CFCB"/>
    <w:rsid w:val="69334C5B"/>
    <w:rsid w:val="69F3C71A"/>
    <w:rsid w:val="6A2B8906"/>
    <w:rsid w:val="6D2E2ED9"/>
    <w:rsid w:val="6ED7CFA6"/>
    <w:rsid w:val="72C53861"/>
    <w:rsid w:val="78B80838"/>
    <w:rsid w:val="7EE1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0A6BCB"/>
  <w15:docId w15:val="{F402F753-CB59-45E5-ABB3-FD9457D3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EB"/>
  </w:style>
  <w:style w:type="paragraph" w:styleId="Ttulo1">
    <w:name w:val="heading 1"/>
    <w:basedOn w:val="Normal"/>
    <w:next w:val="Normal"/>
    <w:link w:val="Ttulo1Car"/>
    <w:uiPriority w:val="9"/>
    <w:qFormat/>
    <w:rsid w:val="00941AEB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1AEB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1AEB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1AEB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1AEB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1AEB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1AEB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1A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1A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297"/>
  </w:style>
  <w:style w:type="paragraph" w:styleId="Piedepgina">
    <w:name w:val="footer"/>
    <w:basedOn w:val="Normal"/>
    <w:link w:val="PiedepginaC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297"/>
  </w:style>
  <w:style w:type="paragraph" w:styleId="Textodeglobo">
    <w:name w:val="Balloon Text"/>
    <w:basedOn w:val="Normal"/>
    <w:link w:val="TextodegloboCar"/>
    <w:uiPriority w:val="99"/>
    <w:semiHidden/>
    <w:unhideWhenUsed/>
    <w:rsid w:val="00DB4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2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41AEB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941AEB"/>
    <w:rPr>
      <w:caps/>
      <w:spacing w:val="15"/>
      <w:shd w:val="clear" w:color="auto" w:fill="ECF0E9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941AEB"/>
    <w:rPr>
      <w:caps/>
      <w:color w:val="526041" w:themeColor="accent1" w:themeShade="7F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41AEB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41AEB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Prrafodelista">
    <w:name w:val="List Paragraph"/>
    <w:basedOn w:val="Normal"/>
    <w:uiPriority w:val="34"/>
    <w:qFormat/>
    <w:rsid w:val="00941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AEB"/>
    <w:pPr>
      <w:spacing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1AE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1AE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1AEB"/>
    <w:rPr>
      <w:b/>
      <w:bCs/>
      <w:color w:val="7C9163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941A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941AE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941AEB"/>
    <w:rPr>
      <w:b/>
      <w:bCs/>
    </w:rPr>
  </w:style>
  <w:style w:type="character" w:styleId="nfasis">
    <w:name w:val="Emphasis"/>
    <w:uiPriority w:val="20"/>
    <w:qFormat/>
    <w:rsid w:val="00941AEB"/>
    <w:rPr>
      <w:caps/>
      <w:color w:val="526041" w:themeColor="accent1" w:themeShade="7F"/>
      <w:spacing w:val="5"/>
    </w:rPr>
  </w:style>
  <w:style w:type="paragraph" w:styleId="Sinespaciado">
    <w:name w:val="No Spacing"/>
    <w:uiPriority w:val="1"/>
    <w:qFormat/>
    <w:rsid w:val="00941AE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41AEB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41AE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1AEB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1AEB"/>
    <w:rPr>
      <w:color w:val="A5B592" w:themeColor="accent1"/>
      <w:sz w:val="24"/>
      <w:szCs w:val="24"/>
    </w:rPr>
  </w:style>
  <w:style w:type="character" w:styleId="nfasissutil">
    <w:name w:val="Subtle Emphasis"/>
    <w:uiPriority w:val="19"/>
    <w:qFormat/>
    <w:rsid w:val="00941AEB"/>
    <w:rPr>
      <w:i/>
      <w:iCs/>
      <w:color w:val="526041" w:themeColor="accent1" w:themeShade="7F"/>
    </w:rPr>
  </w:style>
  <w:style w:type="character" w:styleId="nfasisintenso">
    <w:name w:val="Intense Emphasis"/>
    <w:uiPriority w:val="21"/>
    <w:qFormat/>
    <w:rsid w:val="00941AEB"/>
    <w:rPr>
      <w:b/>
      <w:bCs/>
      <w:caps/>
      <w:color w:val="526041" w:themeColor="accent1" w:themeShade="7F"/>
      <w:spacing w:val="10"/>
    </w:rPr>
  </w:style>
  <w:style w:type="character" w:styleId="Referenciasutil">
    <w:name w:val="Subtle Reference"/>
    <w:uiPriority w:val="31"/>
    <w:qFormat/>
    <w:rsid w:val="00941AEB"/>
    <w:rPr>
      <w:b/>
      <w:bCs/>
      <w:color w:val="A5B592" w:themeColor="accent1"/>
    </w:rPr>
  </w:style>
  <w:style w:type="character" w:styleId="Referenciaintensa">
    <w:name w:val="Intense Reference"/>
    <w:uiPriority w:val="32"/>
    <w:qFormat/>
    <w:rsid w:val="00941AEB"/>
    <w:rPr>
      <w:b/>
      <w:bCs/>
      <w:i/>
      <w:iCs/>
      <w:caps/>
      <w:color w:val="A5B592" w:themeColor="accent1"/>
    </w:rPr>
  </w:style>
  <w:style w:type="character" w:styleId="Ttulodellibro">
    <w:name w:val="Book Title"/>
    <w:uiPriority w:val="33"/>
    <w:qFormat/>
    <w:rsid w:val="00941AEB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41AEB"/>
    <w:pPr>
      <w:outlineLvl w:val="9"/>
    </w:pPr>
  </w:style>
  <w:style w:type="paragraph" w:customStyle="1" w:styleId="Sinespaciado1">
    <w:name w:val="Sin espaciado1"/>
    <w:uiPriority w:val="99"/>
    <w:rsid w:val="00921B80"/>
    <w:pPr>
      <w:spacing w:before="0" w:after="0" w:line="240" w:lineRule="auto"/>
      <w:jc w:val="both"/>
    </w:pPr>
    <w:rPr>
      <w:rFonts w:ascii="Calibri" w:eastAsia="Times New Roman" w:hAnsi="Calibri" w:cs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8F6E2F"/>
    <w:rPr>
      <w:color w:val="8E58B6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F78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889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88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8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889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7E6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F484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D331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7AD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9.cl/70ac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vista.universidadabierta.edu.mx/2019/06/03/conocimientos-previos-e-intervencion-docent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256D67F1474FB04204ABC52C2B88" ma:contentTypeVersion="12" ma:contentTypeDescription="Create a new document." ma:contentTypeScope="" ma:versionID="eb050a96e26fd48effa86abb3316e1f2">
  <xsd:schema xmlns:xsd="http://www.w3.org/2001/XMLSchema" xmlns:xs="http://www.w3.org/2001/XMLSchema" xmlns:p="http://schemas.microsoft.com/office/2006/metadata/properties" xmlns:ns2="0fac9e08-8f55-497f-ba6e-49c38ff9fc34" xmlns:ns3="4407c26e-fbc6-48cd-b97a-f674c5f31bdd" targetNamespace="http://schemas.microsoft.com/office/2006/metadata/properties" ma:root="true" ma:fieldsID="6096959b10fe6c023b904bc8ba7fe264" ns2:_="" ns3:_="">
    <xsd:import namespace="0fac9e08-8f55-497f-ba6e-49c38ff9fc34"/>
    <xsd:import namespace="4407c26e-fbc6-48cd-b97a-f674c5f31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c9e08-8f55-497f-ba6e-49c38ff9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c26e-fbc6-48cd-b97a-f674c5f31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786D8-B219-4FD5-BB1D-2CC268E3E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4D243-5FFC-4506-969D-97F39C5E0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B8BD0-DB6A-494E-BA6C-822B4ED76B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97341-3D44-49F0-B167-0E5FFBFE9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varas</dc:creator>
  <cp:lastModifiedBy>Francisco Hernandez</cp:lastModifiedBy>
  <cp:revision>2</cp:revision>
  <cp:lastPrinted>2021-04-26T15:18:00Z</cp:lastPrinted>
  <dcterms:created xsi:type="dcterms:W3CDTF">2021-11-11T19:34:00Z</dcterms:created>
  <dcterms:modified xsi:type="dcterms:W3CDTF">2021-11-11T19:34:00Z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0x0101003F29256D67F1474FB04204ABC52C2B88</vt:lpwstr>
  </property>
</Properties>
</file>